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7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1E0" w:firstRow="1" w:lastRow="1" w:firstColumn="1" w:lastColumn="1" w:noHBand="0" w:noVBand="0"/>
      </w:tblPr>
      <w:tblGrid>
        <w:gridCol w:w="2817"/>
        <w:gridCol w:w="2419"/>
        <w:gridCol w:w="3406"/>
        <w:gridCol w:w="2126"/>
      </w:tblGrid>
      <w:tr w:rsidR="006F08C8" w:rsidRPr="006F08C8" w14:paraId="7489D9AE" w14:textId="77777777" w:rsidTr="0002688F">
        <w:trPr>
          <w:trHeight w:val="340"/>
          <w:jc w:val="center"/>
        </w:trPr>
        <w:tc>
          <w:tcPr>
            <w:tcW w:w="2817" w:type="dxa"/>
            <w:shd w:val="clear" w:color="auto" w:fill="FFFF99"/>
            <w:vAlign w:val="center"/>
          </w:tcPr>
          <w:p w14:paraId="27A1D3B5" w14:textId="77777777" w:rsidR="006F08C8" w:rsidRPr="006F08C8" w:rsidRDefault="006F08C8" w:rsidP="006F08C8">
            <w:pPr>
              <w:suppressAutoHyphens/>
              <w:spacing w:line="276" w:lineRule="auto"/>
              <w:rPr>
                <w:rFonts w:ascii="Times New Roman" w:hAnsi="Times New Roman"/>
                <w:sz w:val="24"/>
              </w:rPr>
            </w:pPr>
          </w:p>
        </w:tc>
        <w:tc>
          <w:tcPr>
            <w:tcW w:w="2419" w:type="dxa"/>
            <w:shd w:val="clear" w:color="auto" w:fill="FFFF99"/>
            <w:vAlign w:val="center"/>
          </w:tcPr>
          <w:p w14:paraId="064398E1" w14:textId="77777777" w:rsidR="006F08C8" w:rsidRPr="006F08C8" w:rsidRDefault="006F08C8" w:rsidP="006F08C8">
            <w:pPr>
              <w:suppressAutoHyphens/>
              <w:spacing w:line="276" w:lineRule="auto"/>
              <w:rPr>
                <w:rFonts w:ascii="Times New Roman" w:hAnsi="Times New Roman"/>
                <w:sz w:val="24"/>
              </w:rPr>
            </w:pPr>
            <w:r w:rsidRPr="006F08C8">
              <w:rPr>
                <w:rFonts w:ascii="Times New Roman" w:hAnsi="Times New Roman"/>
                <w:sz w:val="24"/>
              </w:rPr>
              <w:t>FUNKCIJA</w:t>
            </w:r>
          </w:p>
        </w:tc>
        <w:tc>
          <w:tcPr>
            <w:tcW w:w="3406" w:type="dxa"/>
            <w:shd w:val="clear" w:color="auto" w:fill="FFFF99"/>
            <w:vAlign w:val="center"/>
          </w:tcPr>
          <w:p w14:paraId="6A4CA635" w14:textId="77777777" w:rsidR="006F08C8" w:rsidRPr="006F08C8" w:rsidRDefault="006F08C8" w:rsidP="006F08C8">
            <w:pPr>
              <w:suppressAutoHyphens/>
              <w:spacing w:line="276" w:lineRule="auto"/>
              <w:rPr>
                <w:rFonts w:ascii="Times New Roman" w:hAnsi="Times New Roman"/>
                <w:sz w:val="24"/>
              </w:rPr>
            </w:pPr>
            <w:r w:rsidRPr="006F08C8">
              <w:rPr>
                <w:rFonts w:ascii="Times New Roman" w:hAnsi="Times New Roman"/>
                <w:sz w:val="24"/>
              </w:rPr>
              <w:t>IME IN PRIIMEK</w:t>
            </w:r>
          </w:p>
        </w:tc>
        <w:tc>
          <w:tcPr>
            <w:tcW w:w="2126" w:type="dxa"/>
            <w:shd w:val="clear" w:color="auto" w:fill="FFFF99"/>
            <w:vAlign w:val="center"/>
          </w:tcPr>
          <w:p w14:paraId="1991417B" w14:textId="77777777" w:rsidR="006F08C8" w:rsidRPr="006F08C8" w:rsidRDefault="006F08C8" w:rsidP="006F08C8">
            <w:pPr>
              <w:suppressAutoHyphens/>
              <w:spacing w:line="276" w:lineRule="auto"/>
              <w:rPr>
                <w:rFonts w:ascii="Times New Roman" w:hAnsi="Times New Roman"/>
                <w:sz w:val="24"/>
              </w:rPr>
            </w:pPr>
            <w:r w:rsidRPr="006F08C8">
              <w:rPr>
                <w:rFonts w:ascii="Times New Roman" w:hAnsi="Times New Roman"/>
                <w:sz w:val="24"/>
              </w:rPr>
              <w:t>PODPIS</w:t>
            </w:r>
          </w:p>
        </w:tc>
      </w:tr>
      <w:tr w:rsidR="006F08C8" w:rsidRPr="006F08C8" w14:paraId="5D904E95" w14:textId="77777777" w:rsidTr="0002688F">
        <w:trPr>
          <w:trHeight w:val="340"/>
          <w:jc w:val="center"/>
        </w:trPr>
        <w:tc>
          <w:tcPr>
            <w:tcW w:w="2817" w:type="dxa"/>
            <w:shd w:val="clear" w:color="auto" w:fill="FFFF99"/>
            <w:vAlign w:val="center"/>
          </w:tcPr>
          <w:p w14:paraId="6770EBC8" w14:textId="77777777" w:rsidR="006F08C8" w:rsidRPr="006F08C8" w:rsidRDefault="006F08C8" w:rsidP="006F08C8">
            <w:pPr>
              <w:suppressAutoHyphens/>
              <w:spacing w:line="276" w:lineRule="auto"/>
              <w:rPr>
                <w:rFonts w:ascii="Times New Roman" w:hAnsi="Times New Roman"/>
                <w:sz w:val="24"/>
              </w:rPr>
            </w:pPr>
            <w:r w:rsidRPr="006F08C8">
              <w:rPr>
                <w:rFonts w:ascii="Times New Roman" w:hAnsi="Times New Roman"/>
                <w:sz w:val="24"/>
              </w:rPr>
              <w:t>PRIPRAVIL:</w:t>
            </w:r>
          </w:p>
        </w:tc>
        <w:tc>
          <w:tcPr>
            <w:tcW w:w="2419" w:type="dxa"/>
            <w:vAlign w:val="center"/>
          </w:tcPr>
          <w:p w14:paraId="7212565B" w14:textId="77777777" w:rsidR="006F08C8" w:rsidRPr="006F08C8" w:rsidRDefault="006F08C8" w:rsidP="006F08C8">
            <w:pPr>
              <w:suppressAutoHyphens/>
              <w:spacing w:line="276" w:lineRule="auto"/>
              <w:rPr>
                <w:rFonts w:ascii="Times New Roman" w:hAnsi="Times New Roman"/>
                <w:sz w:val="24"/>
              </w:rPr>
            </w:pPr>
            <w:r w:rsidRPr="006F08C8">
              <w:rPr>
                <w:rFonts w:ascii="Times New Roman" w:hAnsi="Times New Roman"/>
                <w:sz w:val="24"/>
              </w:rPr>
              <w:t>DPO</w:t>
            </w:r>
          </w:p>
        </w:tc>
        <w:tc>
          <w:tcPr>
            <w:tcW w:w="3406" w:type="dxa"/>
            <w:vAlign w:val="center"/>
          </w:tcPr>
          <w:p w14:paraId="4487E72E" w14:textId="04EED134" w:rsidR="006F08C8" w:rsidRPr="006F08C8" w:rsidRDefault="006F08C8" w:rsidP="006F08C8">
            <w:pPr>
              <w:suppressAutoHyphens/>
              <w:spacing w:line="276" w:lineRule="auto"/>
              <w:rPr>
                <w:rFonts w:ascii="Times New Roman" w:hAnsi="Times New Roman"/>
                <w:sz w:val="24"/>
              </w:rPr>
            </w:pPr>
            <w:proofErr w:type="spellStart"/>
            <w:r w:rsidRPr="006F08C8">
              <w:rPr>
                <w:rFonts w:ascii="Times New Roman" w:hAnsi="Times New Roman"/>
                <w:sz w:val="24"/>
              </w:rPr>
              <w:t>Datainfo</w:t>
            </w:r>
            <w:proofErr w:type="spellEnd"/>
            <w:r w:rsidR="003F3AE3">
              <w:rPr>
                <w:rFonts w:ascii="Times New Roman" w:hAnsi="Times New Roman"/>
                <w:sz w:val="24"/>
              </w:rPr>
              <w:t xml:space="preserve"> d. o. o.</w:t>
            </w:r>
          </w:p>
        </w:tc>
        <w:tc>
          <w:tcPr>
            <w:tcW w:w="2126" w:type="dxa"/>
            <w:vAlign w:val="center"/>
          </w:tcPr>
          <w:p w14:paraId="2CBCAEF2" w14:textId="77777777" w:rsidR="006F08C8" w:rsidRPr="006F08C8" w:rsidRDefault="006F08C8" w:rsidP="006F08C8">
            <w:pPr>
              <w:suppressAutoHyphens/>
              <w:spacing w:line="276" w:lineRule="auto"/>
              <w:rPr>
                <w:rFonts w:ascii="Times New Roman" w:hAnsi="Times New Roman"/>
                <w:sz w:val="24"/>
                <w:highlight w:val="yellow"/>
              </w:rPr>
            </w:pPr>
          </w:p>
        </w:tc>
      </w:tr>
      <w:tr w:rsidR="006F08C8" w:rsidRPr="006F08C8" w14:paraId="64193222" w14:textId="77777777" w:rsidTr="0002688F">
        <w:trPr>
          <w:trHeight w:val="340"/>
          <w:jc w:val="center"/>
        </w:trPr>
        <w:tc>
          <w:tcPr>
            <w:tcW w:w="2817" w:type="dxa"/>
            <w:shd w:val="clear" w:color="auto" w:fill="FFFF99"/>
            <w:vAlign w:val="center"/>
          </w:tcPr>
          <w:p w14:paraId="04238DB6" w14:textId="77777777" w:rsidR="006F08C8" w:rsidRPr="006F08C8" w:rsidRDefault="006F08C8" w:rsidP="006F08C8">
            <w:pPr>
              <w:suppressAutoHyphens/>
              <w:spacing w:line="276" w:lineRule="auto"/>
              <w:rPr>
                <w:rFonts w:ascii="Times New Roman" w:hAnsi="Times New Roman"/>
                <w:b/>
                <w:sz w:val="24"/>
                <w:highlight w:val="yellow"/>
              </w:rPr>
            </w:pPr>
            <w:r w:rsidRPr="006F08C8">
              <w:rPr>
                <w:rFonts w:ascii="Times New Roman" w:hAnsi="Times New Roman"/>
                <w:b/>
                <w:sz w:val="24"/>
              </w:rPr>
              <w:t>SKRBNIK DOKUMENTA:</w:t>
            </w:r>
          </w:p>
        </w:tc>
        <w:tc>
          <w:tcPr>
            <w:tcW w:w="2419" w:type="dxa"/>
            <w:vAlign w:val="center"/>
          </w:tcPr>
          <w:p w14:paraId="630041F4" w14:textId="77777777" w:rsidR="006F08C8" w:rsidRPr="006F08C8" w:rsidRDefault="006F08C8" w:rsidP="006F08C8">
            <w:pPr>
              <w:suppressAutoHyphens/>
              <w:spacing w:line="276" w:lineRule="auto"/>
              <w:rPr>
                <w:rFonts w:ascii="Times New Roman" w:hAnsi="Times New Roman"/>
                <w:sz w:val="24"/>
              </w:rPr>
            </w:pPr>
            <w:r w:rsidRPr="006F08C8">
              <w:rPr>
                <w:rFonts w:ascii="Times New Roman" w:hAnsi="Times New Roman"/>
                <w:sz w:val="24"/>
              </w:rPr>
              <w:t>Direktor</w:t>
            </w:r>
          </w:p>
        </w:tc>
        <w:tc>
          <w:tcPr>
            <w:tcW w:w="3406" w:type="dxa"/>
            <w:vAlign w:val="center"/>
          </w:tcPr>
          <w:p w14:paraId="1BEF0862" w14:textId="48D15692" w:rsidR="006F08C8" w:rsidRPr="006F08C8" w:rsidRDefault="00FD3F40" w:rsidP="006F08C8">
            <w:pPr>
              <w:suppressAutoHyphens/>
              <w:spacing w:line="276" w:lineRule="auto"/>
              <w:rPr>
                <w:rFonts w:ascii="Times New Roman" w:hAnsi="Times New Roman"/>
                <w:sz w:val="24"/>
                <w:lang w:eastAsia="ar-SA"/>
              </w:rPr>
            </w:pPr>
            <w:r>
              <w:rPr>
                <w:rFonts w:ascii="Times New Roman" w:hAnsi="Times New Roman"/>
                <w:sz w:val="24"/>
              </w:rPr>
              <w:t>Urška Tomič</w:t>
            </w:r>
          </w:p>
        </w:tc>
        <w:tc>
          <w:tcPr>
            <w:tcW w:w="2126" w:type="dxa"/>
            <w:vAlign w:val="center"/>
          </w:tcPr>
          <w:p w14:paraId="3C2149CE" w14:textId="77777777" w:rsidR="006F08C8" w:rsidRPr="006F08C8" w:rsidRDefault="006F08C8" w:rsidP="006F08C8">
            <w:pPr>
              <w:suppressAutoHyphens/>
              <w:spacing w:line="276" w:lineRule="auto"/>
              <w:rPr>
                <w:rFonts w:ascii="Times New Roman" w:hAnsi="Times New Roman"/>
                <w:sz w:val="24"/>
                <w:highlight w:val="yellow"/>
              </w:rPr>
            </w:pPr>
          </w:p>
        </w:tc>
      </w:tr>
      <w:tr w:rsidR="0002688F" w:rsidRPr="006F08C8" w14:paraId="5D16DAA5" w14:textId="77777777" w:rsidTr="0002688F">
        <w:trPr>
          <w:trHeight w:val="340"/>
          <w:jc w:val="center"/>
        </w:trPr>
        <w:tc>
          <w:tcPr>
            <w:tcW w:w="2817" w:type="dxa"/>
            <w:shd w:val="clear" w:color="auto" w:fill="FFFF99"/>
            <w:vAlign w:val="center"/>
          </w:tcPr>
          <w:p w14:paraId="35A53B70" w14:textId="77777777" w:rsidR="0002688F" w:rsidRPr="006F08C8" w:rsidRDefault="0002688F" w:rsidP="0002688F">
            <w:pPr>
              <w:suppressAutoHyphens/>
              <w:spacing w:line="276" w:lineRule="auto"/>
              <w:rPr>
                <w:rFonts w:ascii="Times New Roman" w:hAnsi="Times New Roman"/>
                <w:sz w:val="24"/>
              </w:rPr>
            </w:pPr>
            <w:r w:rsidRPr="006F08C8">
              <w:rPr>
                <w:rFonts w:ascii="Times New Roman" w:hAnsi="Times New Roman"/>
                <w:sz w:val="24"/>
              </w:rPr>
              <w:t xml:space="preserve">PREGLEDAL:   </w:t>
            </w:r>
          </w:p>
        </w:tc>
        <w:tc>
          <w:tcPr>
            <w:tcW w:w="2419" w:type="dxa"/>
            <w:vAlign w:val="center"/>
          </w:tcPr>
          <w:p w14:paraId="1EE5FF8C" w14:textId="790DC642" w:rsidR="0002688F" w:rsidRPr="006F08C8" w:rsidRDefault="000C0B2A" w:rsidP="0002688F">
            <w:pPr>
              <w:suppressAutoHyphens/>
              <w:spacing w:line="276" w:lineRule="auto"/>
              <w:rPr>
                <w:rFonts w:ascii="Times New Roman" w:hAnsi="Times New Roman"/>
                <w:sz w:val="24"/>
              </w:rPr>
            </w:pPr>
            <w:r>
              <w:rPr>
                <w:rFonts w:ascii="Times New Roman" w:hAnsi="Times New Roman"/>
                <w:sz w:val="24"/>
              </w:rPr>
              <w:t>KSVK</w:t>
            </w:r>
          </w:p>
        </w:tc>
        <w:tc>
          <w:tcPr>
            <w:tcW w:w="3406" w:type="dxa"/>
            <w:vAlign w:val="center"/>
          </w:tcPr>
          <w:p w14:paraId="023186AA" w14:textId="7421CEF1" w:rsidR="0002688F" w:rsidRDefault="00A30FA7" w:rsidP="0002688F">
            <w:pPr>
              <w:suppressAutoHyphens/>
              <w:spacing w:line="276" w:lineRule="auto"/>
              <w:rPr>
                <w:rFonts w:ascii="Times New Roman" w:hAnsi="Times New Roman"/>
                <w:sz w:val="24"/>
              </w:rPr>
            </w:pPr>
            <w:r>
              <w:rPr>
                <w:rFonts w:ascii="Times New Roman" w:hAnsi="Times New Roman"/>
                <w:sz w:val="24"/>
              </w:rPr>
              <w:t>Irena Leskovec</w:t>
            </w:r>
            <w:r w:rsidR="0002688F">
              <w:rPr>
                <w:rFonts w:ascii="Times New Roman" w:hAnsi="Times New Roman"/>
                <w:sz w:val="24"/>
              </w:rPr>
              <w:t xml:space="preserve">, mag. </w:t>
            </w:r>
            <w:proofErr w:type="spellStart"/>
            <w:r w:rsidR="0002688F">
              <w:rPr>
                <w:rFonts w:ascii="Times New Roman" w:hAnsi="Times New Roman"/>
                <w:sz w:val="24"/>
              </w:rPr>
              <w:t>zdr</w:t>
            </w:r>
            <w:proofErr w:type="spellEnd"/>
            <w:r w:rsidR="0002688F">
              <w:rPr>
                <w:rFonts w:ascii="Times New Roman" w:hAnsi="Times New Roman"/>
                <w:sz w:val="24"/>
              </w:rPr>
              <w:t>. nege</w:t>
            </w:r>
          </w:p>
        </w:tc>
        <w:tc>
          <w:tcPr>
            <w:tcW w:w="2126" w:type="dxa"/>
            <w:vAlign w:val="center"/>
          </w:tcPr>
          <w:p w14:paraId="481EB51C" w14:textId="227182E4" w:rsidR="0002688F" w:rsidRPr="006F08C8" w:rsidRDefault="0002688F" w:rsidP="0002688F">
            <w:pPr>
              <w:suppressAutoHyphens/>
              <w:spacing w:line="276" w:lineRule="auto"/>
              <w:jc w:val="center"/>
              <w:rPr>
                <w:rFonts w:ascii="Times New Roman" w:hAnsi="Times New Roman"/>
                <w:sz w:val="24"/>
              </w:rPr>
            </w:pPr>
          </w:p>
        </w:tc>
      </w:tr>
      <w:tr w:rsidR="0002688F" w:rsidRPr="006F08C8" w14:paraId="5DC385D4" w14:textId="77777777" w:rsidTr="0002688F">
        <w:trPr>
          <w:trHeight w:val="340"/>
          <w:jc w:val="center"/>
        </w:trPr>
        <w:tc>
          <w:tcPr>
            <w:tcW w:w="2817" w:type="dxa"/>
            <w:shd w:val="clear" w:color="auto" w:fill="FFFF99"/>
            <w:vAlign w:val="center"/>
          </w:tcPr>
          <w:p w14:paraId="50CEE639" w14:textId="77777777" w:rsidR="0002688F" w:rsidRPr="006F08C8" w:rsidRDefault="0002688F" w:rsidP="0002688F">
            <w:pPr>
              <w:suppressAutoHyphens/>
              <w:spacing w:line="276" w:lineRule="auto"/>
              <w:rPr>
                <w:rFonts w:ascii="Times New Roman" w:hAnsi="Times New Roman"/>
                <w:sz w:val="24"/>
              </w:rPr>
            </w:pPr>
            <w:r w:rsidRPr="006F08C8">
              <w:rPr>
                <w:rFonts w:ascii="Times New Roman" w:hAnsi="Times New Roman"/>
                <w:sz w:val="24"/>
              </w:rPr>
              <w:t xml:space="preserve">ODOBRIL: </w:t>
            </w:r>
          </w:p>
        </w:tc>
        <w:tc>
          <w:tcPr>
            <w:tcW w:w="2419" w:type="dxa"/>
            <w:vAlign w:val="center"/>
          </w:tcPr>
          <w:p w14:paraId="2C630355" w14:textId="77777777" w:rsidR="0002688F" w:rsidRPr="006F08C8" w:rsidRDefault="0002688F" w:rsidP="0002688F">
            <w:pPr>
              <w:suppressAutoHyphens/>
              <w:spacing w:line="276" w:lineRule="auto"/>
              <w:rPr>
                <w:rFonts w:ascii="Times New Roman" w:hAnsi="Times New Roman"/>
                <w:sz w:val="24"/>
              </w:rPr>
            </w:pPr>
            <w:r w:rsidRPr="006F08C8">
              <w:rPr>
                <w:rFonts w:ascii="Times New Roman" w:hAnsi="Times New Roman"/>
                <w:sz w:val="24"/>
              </w:rPr>
              <w:t>Direktor</w:t>
            </w:r>
          </w:p>
        </w:tc>
        <w:tc>
          <w:tcPr>
            <w:tcW w:w="3406" w:type="dxa"/>
            <w:vAlign w:val="center"/>
          </w:tcPr>
          <w:p w14:paraId="6D83998F" w14:textId="49639C27" w:rsidR="0002688F" w:rsidRPr="006F08C8" w:rsidRDefault="00FD3F40" w:rsidP="0002688F">
            <w:pPr>
              <w:suppressAutoHyphens/>
              <w:spacing w:line="276" w:lineRule="auto"/>
              <w:rPr>
                <w:rFonts w:ascii="Times New Roman" w:hAnsi="Times New Roman"/>
                <w:sz w:val="24"/>
                <w:lang w:eastAsia="ar-SA"/>
              </w:rPr>
            </w:pPr>
            <w:r>
              <w:rPr>
                <w:rFonts w:ascii="Times New Roman" w:hAnsi="Times New Roman"/>
                <w:sz w:val="24"/>
              </w:rPr>
              <w:t>Urška Tomič</w:t>
            </w:r>
          </w:p>
        </w:tc>
        <w:tc>
          <w:tcPr>
            <w:tcW w:w="2126" w:type="dxa"/>
            <w:tcBorders>
              <w:bottom w:val="single" w:sz="4" w:space="0" w:color="auto"/>
            </w:tcBorders>
            <w:vAlign w:val="center"/>
          </w:tcPr>
          <w:p w14:paraId="6CA7004D" w14:textId="77777777" w:rsidR="0002688F" w:rsidRPr="006F08C8" w:rsidRDefault="0002688F" w:rsidP="0002688F">
            <w:pPr>
              <w:suppressAutoHyphens/>
              <w:spacing w:line="276" w:lineRule="auto"/>
              <w:rPr>
                <w:rFonts w:ascii="Times New Roman" w:hAnsi="Times New Roman"/>
                <w:sz w:val="24"/>
              </w:rPr>
            </w:pPr>
          </w:p>
        </w:tc>
      </w:tr>
    </w:tbl>
    <w:p w14:paraId="30F1F999" w14:textId="77777777" w:rsidR="006129B1" w:rsidRPr="006F08C8" w:rsidRDefault="006129B1" w:rsidP="006F08C8">
      <w:pPr>
        <w:spacing w:line="276" w:lineRule="auto"/>
        <w:rPr>
          <w:rFonts w:ascii="Times New Roman" w:hAnsi="Times New Roman"/>
          <w:sz w:val="24"/>
        </w:rPr>
      </w:pPr>
    </w:p>
    <w:p w14:paraId="4E01256B" w14:textId="77777777" w:rsidR="006F08C8" w:rsidRPr="006F08C8" w:rsidRDefault="006F08C8" w:rsidP="006F08C8">
      <w:pPr>
        <w:spacing w:line="276" w:lineRule="auto"/>
        <w:rPr>
          <w:rFonts w:ascii="Times New Roman" w:hAnsi="Times New Roman"/>
          <w:b/>
          <w:caps/>
          <w:sz w:val="24"/>
        </w:rPr>
      </w:pPr>
      <w:r w:rsidRPr="006F08C8">
        <w:rPr>
          <w:rFonts w:ascii="Times New Roman" w:hAnsi="Times New Roman"/>
          <w:b/>
          <w:caps/>
          <w:sz w:val="24"/>
        </w:rPr>
        <w:t>Pregled zadnjih sprememb v dokumentu</w:t>
      </w:r>
    </w:p>
    <w:tbl>
      <w:tblPr>
        <w:tblW w:w="1063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1E0" w:firstRow="1" w:lastRow="1" w:firstColumn="1" w:lastColumn="1" w:noHBand="0" w:noVBand="0"/>
      </w:tblPr>
      <w:tblGrid>
        <w:gridCol w:w="1018"/>
        <w:gridCol w:w="2441"/>
        <w:gridCol w:w="7173"/>
      </w:tblGrid>
      <w:tr w:rsidR="006F08C8" w:rsidRPr="006F08C8" w14:paraId="3F43D0AA" w14:textId="77777777" w:rsidTr="00116F57">
        <w:trPr>
          <w:trHeight w:val="340"/>
          <w:jc w:val="center"/>
        </w:trPr>
        <w:tc>
          <w:tcPr>
            <w:tcW w:w="1018" w:type="dxa"/>
            <w:shd w:val="clear" w:color="auto" w:fill="FFFF99"/>
            <w:vAlign w:val="center"/>
          </w:tcPr>
          <w:p w14:paraId="1D05549D" w14:textId="77777777" w:rsidR="006F08C8" w:rsidRPr="006F08C8" w:rsidRDefault="006F08C8" w:rsidP="006F08C8">
            <w:pPr>
              <w:spacing w:line="276" w:lineRule="auto"/>
              <w:rPr>
                <w:rFonts w:ascii="Times New Roman" w:hAnsi="Times New Roman"/>
                <w:b/>
                <w:sz w:val="24"/>
              </w:rPr>
            </w:pPr>
            <w:proofErr w:type="spellStart"/>
            <w:r w:rsidRPr="006F08C8">
              <w:rPr>
                <w:rFonts w:ascii="Times New Roman" w:hAnsi="Times New Roman"/>
                <w:b/>
                <w:sz w:val="24"/>
              </w:rPr>
              <w:t>Zap</w:t>
            </w:r>
            <w:proofErr w:type="spellEnd"/>
            <w:r w:rsidRPr="006F08C8">
              <w:rPr>
                <w:rFonts w:ascii="Times New Roman" w:hAnsi="Times New Roman"/>
                <w:b/>
                <w:sz w:val="24"/>
              </w:rPr>
              <w:t>. št.</w:t>
            </w:r>
          </w:p>
        </w:tc>
        <w:tc>
          <w:tcPr>
            <w:tcW w:w="2441" w:type="dxa"/>
            <w:shd w:val="clear" w:color="auto" w:fill="FFFF99"/>
            <w:vAlign w:val="center"/>
          </w:tcPr>
          <w:p w14:paraId="708BBD3C" w14:textId="77777777" w:rsidR="006F08C8" w:rsidRPr="006F08C8" w:rsidRDefault="006F08C8" w:rsidP="006F08C8">
            <w:pPr>
              <w:spacing w:line="276" w:lineRule="auto"/>
              <w:rPr>
                <w:rFonts w:ascii="Times New Roman" w:hAnsi="Times New Roman"/>
                <w:b/>
                <w:sz w:val="24"/>
              </w:rPr>
            </w:pPr>
            <w:r w:rsidRPr="006F08C8">
              <w:rPr>
                <w:rFonts w:ascii="Times New Roman" w:hAnsi="Times New Roman"/>
                <w:b/>
                <w:sz w:val="24"/>
              </w:rPr>
              <w:t>Sprememba v točki:</w:t>
            </w:r>
          </w:p>
        </w:tc>
        <w:tc>
          <w:tcPr>
            <w:tcW w:w="7173" w:type="dxa"/>
            <w:shd w:val="clear" w:color="auto" w:fill="FFFF99"/>
            <w:vAlign w:val="center"/>
          </w:tcPr>
          <w:p w14:paraId="3BE79B76" w14:textId="77777777" w:rsidR="006F08C8" w:rsidRPr="006F08C8" w:rsidRDefault="006F08C8" w:rsidP="006F08C8">
            <w:pPr>
              <w:spacing w:line="276" w:lineRule="auto"/>
              <w:rPr>
                <w:rFonts w:ascii="Times New Roman" w:hAnsi="Times New Roman"/>
                <w:b/>
                <w:sz w:val="24"/>
              </w:rPr>
            </w:pPr>
            <w:r w:rsidRPr="006F08C8">
              <w:rPr>
                <w:rFonts w:ascii="Times New Roman" w:hAnsi="Times New Roman"/>
                <w:b/>
                <w:sz w:val="24"/>
              </w:rPr>
              <w:t>Opis spremembe:</w:t>
            </w:r>
          </w:p>
        </w:tc>
      </w:tr>
      <w:tr w:rsidR="006F08C8" w:rsidRPr="00967363" w14:paraId="6C9227C8" w14:textId="77777777" w:rsidTr="00116F57">
        <w:trPr>
          <w:trHeight w:val="340"/>
          <w:jc w:val="center"/>
        </w:trPr>
        <w:tc>
          <w:tcPr>
            <w:tcW w:w="1018" w:type="dxa"/>
            <w:vAlign w:val="center"/>
          </w:tcPr>
          <w:p w14:paraId="27A8D896" w14:textId="0ABB6F38" w:rsidR="006F08C8" w:rsidRPr="00967363" w:rsidRDefault="00D64191" w:rsidP="00967363">
            <w:pPr>
              <w:rPr>
                <w:rFonts w:ascii="Times New Roman" w:hAnsi="Times New Roman"/>
              </w:rPr>
            </w:pPr>
            <w:r w:rsidRPr="00967363">
              <w:rPr>
                <w:rFonts w:ascii="Times New Roman" w:hAnsi="Times New Roman"/>
              </w:rPr>
              <w:t>1.</w:t>
            </w:r>
          </w:p>
        </w:tc>
        <w:tc>
          <w:tcPr>
            <w:tcW w:w="2441" w:type="dxa"/>
            <w:vAlign w:val="center"/>
          </w:tcPr>
          <w:p w14:paraId="1389A945" w14:textId="44C16F94" w:rsidR="006F08C8" w:rsidRPr="00967363" w:rsidRDefault="00D475EB" w:rsidP="00967363">
            <w:pPr>
              <w:rPr>
                <w:rFonts w:ascii="Times New Roman" w:hAnsi="Times New Roman"/>
              </w:rPr>
            </w:pPr>
            <w:r w:rsidRPr="00967363">
              <w:rPr>
                <w:rFonts w:ascii="Times New Roman" w:hAnsi="Times New Roman"/>
              </w:rPr>
              <w:t>1</w:t>
            </w:r>
          </w:p>
        </w:tc>
        <w:tc>
          <w:tcPr>
            <w:tcW w:w="7173" w:type="dxa"/>
            <w:vAlign w:val="center"/>
          </w:tcPr>
          <w:p w14:paraId="232F6714" w14:textId="401162AB" w:rsidR="006F08C8" w:rsidRPr="00967363" w:rsidRDefault="00D475EB" w:rsidP="00967363">
            <w:pPr>
              <w:rPr>
                <w:rFonts w:ascii="Times New Roman" w:hAnsi="Times New Roman"/>
              </w:rPr>
            </w:pPr>
            <w:r w:rsidRPr="00967363">
              <w:rPr>
                <w:rFonts w:ascii="Times New Roman" w:hAnsi="Times New Roman"/>
              </w:rPr>
              <w:t>Sprememba nas</w:t>
            </w:r>
            <w:r w:rsidR="00967363" w:rsidRPr="00967363">
              <w:rPr>
                <w:rFonts w:ascii="Times New Roman" w:hAnsi="Times New Roman"/>
              </w:rPr>
              <w:t>lova Pooblaščene osebe za varstvo podatkov:</w:t>
            </w:r>
          </w:p>
        </w:tc>
      </w:tr>
    </w:tbl>
    <w:p w14:paraId="3E0D025E" w14:textId="77777777" w:rsidR="006F08C8" w:rsidRPr="006F08C8" w:rsidRDefault="006F08C8" w:rsidP="006F08C8">
      <w:pPr>
        <w:spacing w:line="276" w:lineRule="auto"/>
        <w:rPr>
          <w:rFonts w:ascii="Times New Roman" w:hAnsi="Times New Roman"/>
          <w:sz w:val="24"/>
        </w:rPr>
      </w:pPr>
    </w:p>
    <w:p w14:paraId="14209A68" w14:textId="77777777" w:rsidR="006F08C8" w:rsidRPr="006F08C8" w:rsidRDefault="006F08C8" w:rsidP="006F08C8">
      <w:pPr>
        <w:pStyle w:val="Naslov1"/>
      </w:pPr>
      <w:r w:rsidRPr="006F08C8">
        <w:t>VSEBINA IN NAMEN</w:t>
      </w:r>
    </w:p>
    <w:p w14:paraId="5E7D6FD5" w14:textId="77777777" w:rsidR="00FD3F40" w:rsidRPr="00FD3F40" w:rsidRDefault="00FD3F40" w:rsidP="00FD3F40">
      <w:pPr>
        <w:spacing w:line="276" w:lineRule="auto"/>
        <w:rPr>
          <w:rFonts w:ascii="Times New Roman" w:hAnsi="Times New Roman"/>
          <w:sz w:val="24"/>
        </w:rPr>
      </w:pPr>
      <w:r w:rsidRPr="00FD3F40">
        <w:rPr>
          <w:rFonts w:ascii="Times New Roman" w:hAnsi="Times New Roman"/>
          <w:sz w:val="24"/>
        </w:rPr>
        <w:t>Namen politike zasebnosti je seznaniti paciente, posameznike, uporabnike storitev in druge osebe (v nadaljevanju: »posameznik«), ki sodelujejo z Zdravstvenim domom Logatec (v nadaljevanju: »zavod«) o namenih in pravnih podlagah ter pravicah posameznikov glede obdelave osebnih podatkov, ki jih izvaja naš zavod.</w:t>
      </w:r>
    </w:p>
    <w:p w14:paraId="0D382CE7" w14:textId="77777777" w:rsidR="00FD3F40" w:rsidRPr="00FD3F40" w:rsidRDefault="00FD3F40" w:rsidP="00FD3F40">
      <w:pPr>
        <w:spacing w:line="276" w:lineRule="auto"/>
        <w:rPr>
          <w:rFonts w:ascii="Times New Roman" w:hAnsi="Times New Roman"/>
          <w:sz w:val="24"/>
        </w:rPr>
      </w:pPr>
    </w:p>
    <w:p w14:paraId="3F1F4A52" w14:textId="77777777" w:rsidR="00FD3F40" w:rsidRPr="00FD3F40" w:rsidRDefault="00FD3F40" w:rsidP="00FD3F40">
      <w:pPr>
        <w:spacing w:line="276" w:lineRule="auto"/>
        <w:rPr>
          <w:rFonts w:ascii="Times New Roman" w:hAnsi="Times New Roman"/>
          <w:sz w:val="24"/>
        </w:rPr>
      </w:pPr>
      <w:r w:rsidRPr="00FD3F40">
        <w:rPr>
          <w:rFonts w:ascii="Times New Roman" w:hAnsi="Times New Roman"/>
          <w:sz w:val="24"/>
        </w:rPr>
        <w:t>V zavodu osebne podatke obdelujemo v skladu z evropsko zakonodajo, veljavno slovensko zakonodajo s področja varstva osebnih podatkov (Zakon o varstvu osebnih podatkov) ter področno zakonodajo, ki nam daje pravno podlago za obdelavo osebnih podatkov na področju zdravstva:</w:t>
      </w:r>
    </w:p>
    <w:p w14:paraId="2E7312AB" w14:textId="77777777" w:rsidR="00FD3F40" w:rsidRPr="00FD3F40" w:rsidRDefault="00FD3F40" w:rsidP="00FD3F40">
      <w:pPr>
        <w:numPr>
          <w:ilvl w:val="0"/>
          <w:numId w:val="25"/>
        </w:numPr>
        <w:spacing w:line="276" w:lineRule="auto"/>
        <w:rPr>
          <w:rFonts w:ascii="Times New Roman" w:hAnsi="Times New Roman"/>
          <w:sz w:val="24"/>
        </w:rPr>
      </w:pPr>
      <w:r w:rsidRPr="00FD3F40">
        <w:rPr>
          <w:rFonts w:ascii="Times New Roman" w:hAnsi="Times New Roman"/>
          <w:sz w:val="24"/>
        </w:rPr>
        <w:t>Zakon o zbirkah podatkov s področja zdravstvenega varstva (ZZPPZ),</w:t>
      </w:r>
    </w:p>
    <w:p w14:paraId="0F9FECA9" w14:textId="77777777" w:rsidR="00FD3F40" w:rsidRPr="00FD3F40" w:rsidRDefault="00FD3F40" w:rsidP="00FD3F40">
      <w:pPr>
        <w:numPr>
          <w:ilvl w:val="0"/>
          <w:numId w:val="25"/>
        </w:numPr>
        <w:spacing w:line="276" w:lineRule="auto"/>
        <w:rPr>
          <w:rFonts w:ascii="Times New Roman" w:hAnsi="Times New Roman"/>
          <w:sz w:val="24"/>
        </w:rPr>
      </w:pPr>
      <w:r w:rsidRPr="00FD3F40">
        <w:rPr>
          <w:rFonts w:ascii="Times New Roman" w:hAnsi="Times New Roman"/>
          <w:sz w:val="24"/>
        </w:rPr>
        <w:t>Zakon o pacientovih pravicah (</w:t>
      </w:r>
      <w:proofErr w:type="spellStart"/>
      <w:r w:rsidRPr="00FD3F40">
        <w:rPr>
          <w:rFonts w:ascii="Times New Roman" w:hAnsi="Times New Roman"/>
          <w:sz w:val="24"/>
        </w:rPr>
        <w:t>ZPacP</w:t>
      </w:r>
      <w:proofErr w:type="spellEnd"/>
      <w:r w:rsidRPr="00FD3F40">
        <w:rPr>
          <w:rFonts w:ascii="Times New Roman" w:hAnsi="Times New Roman"/>
          <w:sz w:val="24"/>
        </w:rPr>
        <w:t>),</w:t>
      </w:r>
    </w:p>
    <w:p w14:paraId="0546CE43" w14:textId="77777777" w:rsidR="00FD3F40" w:rsidRPr="00FD3F40" w:rsidRDefault="00FD3F40" w:rsidP="00FD3F40">
      <w:pPr>
        <w:numPr>
          <w:ilvl w:val="0"/>
          <w:numId w:val="25"/>
        </w:numPr>
        <w:spacing w:line="276" w:lineRule="auto"/>
        <w:rPr>
          <w:rFonts w:ascii="Times New Roman" w:hAnsi="Times New Roman"/>
          <w:sz w:val="24"/>
        </w:rPr>
      </w:pPr>
      <w:r w:rsidRPr="00FD3F40">
        <w:rPr>
          <w:rFonts w:ascii="Times New Roman" w:hAnsi="Times New Roman"/>
          <w:sz w:val="24"/>
        </w:rPr>
        <w:t>Zakon o zdravstveni dejavnosti (ZZDej),</w:t>
      </w:r>
    </w:p>
    <w:p w14:paraId="0863A308" w14:textId="77777777" w:rsidR="00FD3F40" w:rsidRPr="00FD3F40" w:rsidRDefault="00FD3F40" w:rsidP="00FD3F40">
      <w:pPr>
        <w:numPr>
          <w:ilvl w:val="0"/>
          <w:numId w:val="25"/>
        </w:numPr>
        <w:spacing w:line="276" w:lineRule="auto"/>
        <w:rPr>
          <w:rFonts w:ascii="Times New Roman" w:hAnsi="Times New Roman"/>
          <w:sz w:val="24"/>
        </w:rPr>
      </w:pPr>
      <w:r w:rsidRPr="00FD3F40">
        <w:rPr>
          <w:rFonts w:ascii="Times New Roman" w:hAnsi="Times New Roman"/>
          <w:sz w:val="24"/>
        </w:rPr>
        <w:t>Zakon o zdravniški službi (ZZdrS),</w:t>
      </w:r>
    </w:p>
    <w:p w14:paraId="71721057" w14:textId="77777777" w:rsidR="00FD3F40" w:rsidRPr="00FD3F40" w:rsidRDefault="00FD3F40" w:rsidP="00FD3F40">
      <w:pPr>
        <w:numPr>
          <w:ilvl w:val="0"/>
          <w:numId w:val="25"/>
        </w:numPr>
        <w:spacing w:line="276" w:lineRule="auto"/>
        <w:rPr>
          <w:rFonts w:ascii="Times New Roman" w:hAnsi="Times New Roman"/>
          <w:sz w:val="24"/>
        </w:rPr>
      </w:pPr>
      <w:r w:rsidRPr="00FD3F40">
        <w:rPr>
          <w:rFonts w:ascii="Times New Roman" w:hAnsi="Times New Roman"/>
          <w:sz w:val="24"/>
        </w:rPr>
        <w:t>Zakon o varnosti in zdravju pri delu (ZVZD-1),</w:t>
      </w:r>
    </w:p>
    <w:p w14:paraId="3FE9E0C7" w14:textId="77777777" w:rsidR="00FD3F40" w:rsidRPr="00FD3F40" w:rsidRDefault="00FD3F40" w:rsidP="00FD3F40">
      <w:pPr>
        <w:numPr>
          <w:ilvl w:val="0"/>
          <w:numId w:val="25"/>
        </w:numPr>
        <w:spacing w:line="276" w:lineRule="auto"/>
        <w:rPr>
          <w:rFonts w:ascii="Times New Roman" w:hAnsi="Times New Roman"/>
          <w:sz w:val="24"/>
        </w:rPr>
      </w:pPr>
      <w:r w:rsidRPr="00FD3F40">
        <w:rPr>
          <w:rFonts w:ascii="Times New Roman" w:hAnsi="Times New Roman"/>
          <w:sz w:val="24"/>
        </w:rPr>
        <w:t>Zakon o zdravstvenem varstvu in zdravstvenem zavarovanju (ZZVZZ),</w:t>
      </w:r>
    </w:p>
    <w:p w14:paraId="0A60FFD9" w14:textId="77777777" w:rsidR="00FD3F40" w:rsidRPr="00FD3F40" w:rsidRDefault="00FD3F40" w:rsidP="00FD3F40">
      <w:pPr>
        <w:numPr>
          <w:ilvl w:val="0"/>
          <w:numId w:val="25"/>
        </w:numPr>
        <w:spacing w:line="276" w:lineRule="auto"/>
        <w:rPr>
          <w:rFonts w:ascii="Times New Roman" w:hAnsi="Times New Roman"/>
          <w:sz w:val="24"/>
        </w:rPr>
      </w:pPr>
      <w:r w:rsidRPr="00FD3F40">
        <w:rPr>
          <w:rFonts w:ascii="Times New Roman" w:hAnsi="Times New Roman"/>
          <w:sz w:val="24"/>
        </w:rPr>
        <w:t>Pravila obveznega zdravstvenega zavarovanja,</w:t>
      </w:r>
    </w:p>
    <w:p w14:paraId="4643DB3C" w14:textId="77777777" w:rsidR="00FD3F40" w:rsidRPr="00FD3F40" w:rsidRDefault="00FD3F40" w:rsidP="00FD3F40">
      <w:pPr>
        <w:numPr>
          <w:ilvl w:val="0"/>
          <w:numId w:val="25"/>
        </w:numPr>
        <w:spacing w:line="276" w:lineRule="auto"/>
        <w:rPr>
          <w:rFonts w:ascii="Times New Roman" w:hAnsi="Times New Roman"/>
          <w:sz w:val="24"/>
        </w:rPr>
      </w:pPr>
      <w:r w:rsidRPr="00FD3F40">
        <w:rPr>
          <w:rFonts w:ascii="Times New Roman" w:hAnsi="Times New Roman"/>
          <w:sz w:val="24"/>
        </w:rPr>
        <w:t>Zakon o duševnem zdravju (</w:t>
      </w:r>
      <w:proofErr w:type="spellStart"/>
      <w:r w:rsidRPr="00FD3F40">
        <w:rPr>
          <w:rFonts w:ascii="Times New Roman" w:hAnsi="Times New Roman"/>
          <w:sz w:val="24"/>
        </w:rPr>
        <w:t>ZDZdr</w:t>
      </w:r>
      <w:proofErr w:type="spellEnd"/>
      <w:r w:rsidRPr="00FD3F40">
        <w:rPr>
          <w:rFonts w:ascii="Times New Roman" w:hAnsi="Times New Roman"/>
          <w:sz w:val="24"/>
        </w:rPr>
        <w:t>),</w:t>
      </w:r>
    </w:p>
    <w:p w14:paraId="343E5780" w14:textId="77777777" w:rsidR="00FD3F40" w:rsidRPr="00FD3F40" w:rsidRDefault="00FD3F40" w:rsidP="00FD3F40">
      <w:pPr>
        <w:numPr>
          <w:ilvl w:val="0"/>
          <w:numId w:val="25"/>
        </w:numPr>
        <w:spacing w:line="276" w:lineRule="auto"/>
        <w:rPr>
          <w:rFonts w:ascii="Times New Roman" w:hAnsi="Times New Roman"/>
          <w:sz w:val="24"/>
        </w:rPr>
      </w:pPr>
      <w:r w:rsidRPr="00FD3F40">
        <w:rPr>
          <w:rFonts w:ascii="Times New Roman" w:hAnsi="Times New Roman"/>
          <w:sz w:val="24"/>
        </w:rPr>
        <w:t>Zakon o nalezljivih boleznih (ZNB),</w:t>
      </w:r>
    </w:p>
    <w:p w14:paraId="56AFA702" w14:textId="77777777" w:rsidR="00FD3F40" w:rsidRPr="00FD3F40" w:rsidRDefault="00FD3F40" w:rsidP="00FD3F40">
      <w:pPr>
        <w:numPr>
          <w:ilvl w:val="0"/>
          <w:numId w:val="25"/>
        </w:numPr>
        <w:spacing w:line="276" w:lineRule="auto"/>
        <w:rPr>
          <w:rFonts w:ascii="Times New Roman" w:hAnsi="Times New Roman"/>
          <w:sz w:val="24"/>
        </w:rPr>
      </w:pPr>
      <w:r w:rsidRPr="00FD3F40">
        <w:rPr>
          <w:rFonts w:ascii="Times New Roman" w:hAnsi="Times New Roman"/>
          <w:sz w:val="24"/>
        </w:rPr>
        <w:t>Zakon o lekarniški dejavnosti (ZLD-1),</w:t>
      </w:r>
    </w:p>
    <w:p w14:paraId="2BA6EBF1" w14:textId="77777777" w:rsidR="00FD3F40" w:rsidRPr="00FD3F40" w:rsidRDefault="00FD3F40" w:rsidP="00FD3F40">
      <w:pPr>
        <w:numPr>
          <w:ilvl w:val="0"/>
          <w:numId w:val="25"/>
        </w:numPr>
        <w:spacing w:line="276" w:lineRule="auto"/>
        <w:rPr>
          <w:rFonts w:ascii="Times New Roman" w:hAnsi="Times New Roman"/>
          <w:sz w:val="24"/>
        </w:rPr>
      </w:pPr>
      <w:r w:rsidRPr="00FD3F40">
        <w:rPr>
          <w:rFonts w:ascii="Times New Roman" w:hAnsi="Times New Roman"/>
          <w:sz w:val="24"/>
        </w:rPr>
        <w:t>Zakon o zdravljenju neplodnosti in postopkih oploditve z biomedicinsko pomočjo (ZZNPOB),</w:t>
      </w:r>
    </w:p>
    <w:p w14:paraId="3DB64BD3" w14:textId="77777777" w:rsidR="00FD3F40" w:rsidRPr="00FD3F40" w:rsidRDefault="00FD3F40" w:rsidP="00FD3F40">
      <w:pPr>
        <w:numPr>
          <w:ilvl w:val="0"/>
          <w:numId w:val="25"/>
        </w:numPr>
        <w:spacing w:line="276" w:lineRule="auto"/>
        <w:rPr>
          <w:rFonts w:ascii="Times New Roman" w:hAnsi="Times New Roman"/>
          <w:sz w:val="24"/>
        </w:rPr>
      </w:pPr>
      <w:r w:rsidRPr="00FD3F40">
        <w:rPr>
          <w:rFonts w:ascii="Times New Roman" w:hAnsi="Times New Roman"/>
          <w:sz w:val="24"/>
        </w:rPr>
        <w:t>Zakon o preskrbi s krvjo (ZPKrv-1),</w:t>
      </w:r>
    </w:p>
    <w:p w14:paraId="1587BE3D" w14:textId="77777777" w:rsidR="00FD3F40" w:rsidRPr="00FD3F40" w:rsidRDefault="00FD3F40" w:rsidP="00FD3F40">
      <w:pPr>
        <w:numPr>
          <w:ilvl w:val="0"/>
          <w:numId w:val="25"/>
        </w:numPr>
        <w:spacing w:line="276" w:lineRule="auto"/>
        <w:rPr>
          <w:rFonts w:ascii="Times New Roman" w:hAnsi="Times New Roman"/>
          <w:sz w:val="24"/>
        </w:rPr>
      </w:pPr>
      <w:r w:rsidRPr="00FD3F40">
        <w:rPr>
          <w:rFonts w:ascii="Times New Roman" w:hAnsi="Times New Roman"/>
          <w:sz w:val="24"/>
        </w:rPr>
        <w:t>Zakon o zdravilih (ZZdr-2),</w:t>
      </w:r>
    </w:p>
    <w:p w14:paraId="1399E2CF" w14:textId="77777777" w:rsidR="00FD3F40" w:rsidRPr="00FD3F40" w:rsidRDefault="00FD3F40" w:rsidP="00FD3F40">
      <w:pPr>
        <w:numPr>
          <w:ilvl w:val="0"/>
          <w:numId w:val="25"/>
        </w:numPr>
        <w:spacing w:line="276" w:lineRule="auto"/>
        <w:rPr>
          <w:rFonts w:ascii="Times New Roman" w:hAnsi="Times New Roman"/>
          <w:sz w:val="24"/>
        </w:rPr>
      </w:pPr>
      <w:r w:rsidRPr="00FD3F40">
        <w:rPr>
          <w:rFonts w:ascii="Times New Roman" w:hAnsi="Times New Roman"/>
          <w:sz w:val="24"/>
        </w:rPr>
        <w:t>Zakon o zdravstveni inšpekciji (ZZdrI).</w:t>
      </w:r>
    </w:p>
    <w:p w14:paraId="119EDEF7" w14:textId="77777777" w:rsidR="00FD3F40" w:rsidRPr="00FD3F40" w:rsidRDefault="00FD3F40" w:rsidP="00FD3F40">
      <w:pPr>
        <w:spacing w:line="276" w:lineRule="auto"/>
        <w:rPr>
          <w:rFonts w:ascii="Times New Roman" w:hAnsi="Times New Roman"/>
          <w:sz w:val="24"/>
        </w:rPr>
      </w:pPr>
    </w:p>
    <w:p w14:paraId="16DC7350" w14:textId="77777777" w:rsidR="00FD3F40" w:rsidRPr="00FD3F40" w:rsidRDefault="00FD3F40" w:rsidP="00FD3F40">
      <w:pPr>
        <w:spacing w:line="276" w:lineRule="auto"/>
        <w:rPr>
          <w:rFonts w:ascii="Times New Roman" w:hAnsi="Times New Roman"/>
          <w:sz w:val="24"/>
        </w:rPr>
      </w:pPr>
      <w:r w:rsidRPr="00FD3F40">
        <w:rPr>
          <w:rFonts w:ascii="Times New Roman" w:hAnsi="Times New Roman"/>
          <w:sz w:val="24"/>
        </w:rPr>
        <w:t>Vsaka sprememba tega dokumenta bo objavljena na naši spletni strani. Z uporabo spletne strani potrjujete, da ste seznanjeni s celotno vsebino politike zasebnosti.</w:t>
      </w:r>
    </w:p>
    <w:p w14:paraId="6C86C442" w14:textId="77777777" w:rsidR="006129B1" w:rsidRPr="006F08C8" w:rsidRDefault="006129B1" w:rsidP="006F08C8">
      <w:pPr>
        <w:spacing w:line="276" w:lineRule="auto"/>
        <w:rPr>
          <w:rFonts w:ascii="Times New Roman" w:hAnsi="Times New Roman"/>
          <w:sz w:val="24"/>
        </w:rPr>
      </w:pPr>
    </w:p>
    <w:p w14:paraId="12302989" w14:textId="19300AA9" w:rsidR="006129B1" w:rsidRPr="006F08C8" w:rsidRDefault="001100E6" w:rsidP="00FD3F40">
      <w:pPr>
        <w:pStyle w:val="Naslov1"/>
        <w:numPr>
          <w:ilvl w:val="0"/>
          <w:numId w:val="0"/>
        </w:numPr>
        <w:spacing w:before="0" w:after="0" w:line="276" w:lineRule="auto"/>
        <w:rPr>
          <w:sz w:val="24"/>
        </w:rPr>
      </w:pPr>
      <w:r w:rsidRPr="006F08C8">
        <w:rPr>
          <w:rFonts w:cs="Times New Roman"/>
          <w:sz w:val="24"/>
          <w:szCs w:val="24"/>
        </w:rPr>
        <w:lastRenderedPageBreak/>
        <w:t>Upravljavec</w:t>
      </w:r>
      <w:r w:rsidR="00FD3F40">
        <w:rPr>
          <w:rFonts w:cs="Times New Roman"/>
          <w:sz w:val="24"/>
          <w:szCs w:val="24"/>
        </w:rPr>
        <w:t xml:space="preserve"> </w:t>
      </w:r>
      <w:r w:rsidRPr="006F08C8">
        <w:rPr>
          <w:sz w:val="24"/>
        </w:rPr>
        <w:t xml:space="preserve">osebnih podatkov: </w:t>
      </w:r>
    </w:p>
    <w:p w14:paraId="5CB6214B" w14:textId="77777777" w:rsidR="009B3B7C" w:rsidRPr="006F08C8" w:rsidRDefault="009B3B7C" w:rsidP="006F08C8">
      <w:pPr>
        <w:spacing w:line="276" w:lineRule="auto"/>
        <w:rPr>
          <w:rFonts w:ascii="Times New Roman" w:hAnsi="Times New Roman"/>
          <w:sz w:val="24"/>
        </w:rPr>
      </w:pPr>
    </w:p>
    <w:p w14:paraId="522820BF" w14:textId="77777777" w:rsidR="006129B1" w:rsidRPr="006F08C8" w:rsidRDefault="009B3B7C" w:rsidP="006F08C8">
      <w:pPr>
        <w:spacing w:line="276" w:lineRule="auto"/>
        <w:rPr>
          <w:rFonts w:ascii="Times New Roman" w:hAnsi="Times New Roman"/>
          <w:b/>
          <w:sz w:val="24"/>
        </w:rPr>
      </w:pPr>
      <w:r w:rsidRPr="006F08C8">
        <w:rPr>
          <w:rFonts w:ascii="Times New Roman" w:hAnsi="Times New Roman"/>
          <w:b/>
          <w:sz w:val="24"/>
        </w:rPr>
        <w:t>Zdravstveni dom Logatec</w:t>
      </w:r>
    </w:p>
    <w:p w14:paraId="687D2BCE" w14:textId="77777777" w:rsidR="009B3B7C" w:rsidRPr="006F08C8" w:rsidRDefault="009B3B7C" w:rsidP="006F08C8">
      <w:pPr>
        <w:pStyle w:val="Naslov1"/>
        <w:numPr>
          <w:ilvl w:val="0"/>
          <w:numId w:val="0"/>
        </w:numPr>
        <w:spacing w:before="0" w:after="0" w:line="276" w:lineRule="auto"/>
        <w:rPr>
          <w:rFonts w:cs="Times New Roman"/>
          <w:b w:val="0"/>
          <w:sz w:val="24"/>
          <w:szCs w:val="24"/>
          <w:shd w:val="clear" w:color="auto" w:fill="FFFFFF"/>
        </w:rPr>
      </w:pPr>
      <w:r w:rsidRPr="006F08C8">
        <w:rPr>
          <w:rFonts w:cs="Times New Roman"/>
          <w:b w:val="0"/>
          <w:sz w:val="24"/>
          <w:szCs w:val="24"/>
          <w:shd w:val="clear" w:color="auto" w:fill="FFFFFF"/>
        </w:rPr>
        <w:t xml:space="preserve">Notranjska cesta 2 </w:t>
      </w:r>
    </w:p>
    <w:p w14:paraId="250677AC" w14:textId="77777777" w:rsidR="009B3B7C" w:rsidRPr="006F08C8" w:rsidRDefault="009B3B7C" w:rsidP="006F08C8">
      <w:pPr>
        <w:pStyle w:val="Naslov1"/>
        <w:numPr>
          <w:ilvl w:val="0"/>
          <w:numId w:val="0"/>
        </w:numPr>
        <w:spacing w:before="0" w:after="0" w:line="276" w:lineRule="auto"/>
        <w:rPr>
          <w:rFonts w:cs="Times New Roman"/>
          <w:b w:val="0"/>
          <w:sz w:val="24"/>
          <w:szCs w:val="24"/>
          <w:shd w:val="clear" w:color="auto" w:fill="FFFFFF"/>
        </w:rPr>
      </w:pPr>
      <w:r w:rsidRPr="006F08C8">
        <w:rPr>
          <w:rFonts w:cs="Times New Roman"/>
          <w:b w:val="0"/>
          <w:sz w:val="24"/>
          <w:szCs w:val="24"/>
          <w:shd w:val="clear" w:color="auto" w:fill="FFFFFF"/>
        </w:rPr>
        <w:t>1370 Logatec</w:t>
      </w:r>
    </w:p>
    <w:p w14:paraId="0429C24D" w14:textId="77777777" w:rsidR="009B3B7C" w:rsidRPr="006F08C8" w:rsidRDefault="009B3B7C" w:rsidP="006F08C8">
      <w:pPr>
        <w:spacing w:line="276" w:lineRule="auto"/>
        <w:rPr>
          <w:rFonts w:ascii="Times New Roman" w:hAnsi="Times New Roman"/>
          <w:sz w:val="24"/>
        </w:rPr>
      </w:pPr>
    </w:p>
    <w:p w14:paraId="510FBC05" w14:textId="626E2405" w:rsidR="009B3B7C" w:rsidRPr="00FD3F40" w:rsidRDefault="009B3B7C" w:rsidP="006F08C8">
      <w:pPr>
        <w:spacing w:line="276" w:lineRule="auto"/>
        <w:jc w:val="left"/>
        <w:rPr>
          <w:rStyle w:val="Hiperpovezava"/>
          <w:rFonts w:ascii="Times New Roman" w:hAnsi="Times New Roman"/>
          <w:color w:val="auto"/>
          <w:sz w:val="24"/>
          <w:shd w:val="clear" w:color="auto" w:fill="FFFFFF"/>
        </w:rPr>
      </w:pPr>
      <w:r w:rsidRPr="00FD3F40">
        <w:rPr>
          <w:rStyle w:val="Krepko"/>
          <w:rFonts w:ascii="Times New Roman" w:hAnsi="Times New Roman"/>
          <w:sz w:val="24"/>
          <w:shd w:val="clear" w:color="auto" w:fill="FFFFFF"/>
        </w:rPr>
        <w:t>Telefon</w:t>
      </w:r>
      <w:r w:rsidRPr="00FD3F40">
        <w:rPr>
          <w:rFonts w:ascii="Times New Roman" w:hAnsi="Times New Roman"/>
          <w:sz w:val="24"/>
          <w:shd w:val="clear" w:color="auto" w:fill="FFFFFF"/>
        </w:rPr>
        <w:t>:</w:t>
      </w:r>
      <w:r w:rsidR="006F08C8" w:rsidRPr="00FD3F40">
        <w:rPr>
          <w:rFonts w:ascii="Times New Roman" w:hAnsi="Times New Roman"/>
          <w:sz w:val="24"/>
          <w:shd w:val="clear" w:color="auto" w:fill="FFFFFF"/>
        </w:rPr>
        <w:t xml:space="preserve"> </w:t>
      </w:r>
      <w:r w:rsidRPr="00FD3F40">
        <w:rPr>
          <w:rFonts w:ascii="Times New Roman" w:hAnsi="Times New Roman"/>
          <w:sz w:val="24"/>
          <w:shd w:val="clear" w:color="auto" w:fill="FFFFFF"/>
        </w:rPr>
        <w:t>(01) 75</w:t>
      </w:r>
      <w:r w:rsidR="00FD3F40">
        <w:rPr>
          <w:rFonts w:ascii="Times New Roman" w:hAnsi="Times New Roman"/>
          <w:sz w:val="24"/>
          <w:shd w:val="clear" w:color="auto" w:fill="FFFFFF"/>
        </w:rPr>
        <w:t xml:space="preserve"> </w:t>
      </w:r>
      <w:r w:rsidRPr="00FD3F40">
        <w:rPr>
          <w:rFonts w:ascii="Times New Roman" w:hAnsi="Times New Roman"/>
          <w:sz w:val="24"/>
          <w:shd w:val="clear" w:color="auto" w:fill="FFFFFF"/>
        </w:rPr>
        <w:t>0</w:t>
      </w:r>
      <w:r w:rsidR="00FD3F40">
        <w:rPr>
          <w:rFonts w:ascii="Times New Roman" w:hAnsi="Times New Roman"/>
          <w:sz w:val="24"/>
          <w:shd w:val="clear" w:color="auto" w:fill="FFFFFF"/>
        </w:rPr>
        <w:t xml:space="preserve">8 </w:t>
      </w:r>
      <w:r w:rsidRPr="00FD3F40">
        <w:rPr>
          <w:rFonts w:ascii="Times New Roman" w:hAnsi="Times New Roman"/>
          <w:sz w:val="24"/>
          <w:shd w:val="clear" w:color="auto" w:fill="FFFFFF"/>
        </w:rPr>
        <w:t>220</w:t>
      </w:r>
      <w:r w:rsidRPr="00FD3F40">
        <w:rPr>
          <w:rFonts w:ascii="Times New Roman" w:hAnsi="Times New Roman"/>
          <w:sz w:val="24"/>
        </w:rPr>
        <w:br/>
      </w:r>
      <w:r w:rsidRPr="00FD3F40">
        <w:rPr>
          <w:rStyle w:val="Krepko"/>
          <w:rFonts w:ascii="Times New Roman" w:hAnsi="Times New Roman"/>
          <w:b w:val="0"/>
          <w:bCs w:val="0"/>
          <w:sz w:val="24"/>
          <w:shd w:val="clear" w:color="auto" w:fill="FFFFFF"/>
        </w:rPr>
        <w:t>E-naslov</w:t>
      </w:r>
      <w:r w:rsidRPr="00FD3F40">
        <w:rPr>
          <w:rFonts w:ascii="Times New Roman" w:hAnsi="Times New Roman"/>
          <w:sz w:val="24"/>
          <w:shd w:val="clear" w:color="auto" w:fill="FFFFFF"/>
        </w:rPr>
        <w:t>: </w:t>
      </w:r>
      <w:hyperlink r:id="rId8" w:history="1">
        <w:r w:rsidRPr="00FD3F40">
          <w:rPr>
            <w:rStyle w:val="Hiperpovezava"/>
            <w:rFonts w:ascii="Times New Roman" w:hAnsi="Times New Roman"/>
            <w:color w:val="auto"/>
            <w:sz w:val="24"/>
            <w:shd w:val="clear" w:color="auto" w:fill="FFFFFF"/>
          </w:rPr>
          <w:t>tajnistvo@zd-logatec.si</w:t>
        </w:r>
      </w:hyperlink>
    </w:p>
    <w:p w14:paraId="3D99EE68" w14:textId="055BE603" w:rsidR="00FD3F40" w:rsidRPr="00FD3F40" w:rsidRDefault="00FD3F40" w:rsidP="00FD3F40">
      <w:pPr>
        <w:spacing w:line="276" w:lineRule="auto"/>
        <w:jc w:val="left"/>
        <w:rPr>
          <w:rFonts w:ascii="Times New Roman" w:hAnsi="Times New Roman"/>
          <w:sz w:val="24"/>
          <w:u w:val="single"/>
          <w:shd w:val="clear" w:color="auto" w:fill="FFFFFF"/>
        </w:rPr>
      </w:pPr>
      <w:r w:rsidRPr="00FD3F40">
        <w:rPr>
          <w:rFonts w:ascii="Times New Roman" w:hAnsi="Times New Roman"/>
          <w:sz w:val="24"/>
          <w:u w:val="single"/>
          <w:shd w:val="clear" w:color="auto" w:fill="FFFFFF"/>
        </w:rPr>
        <w:t xml:space="preserve">Spletna stran: </w:t>
      </w:r>
      <w:hyperlink r:id="rId9" w:history="1">
        <w:r w:rsidRPr="00FD3F40">
          <w:rPr>
            <w:rStyle w:val="Hiperpovezava"/>
            <w:rFonts w:ascii="Times New Roman" w:hAnsi="Times New Roman"/>
            <w:sz w:val="24"/>
            <w:shd w:val="clear" w:color="auto" w:fill="FFFFFF"/>
          </w:rPr>
          <w:t>www.zd-logatec.si</w:t>
        </w:r>
      </w:hyperlink>
      <w:r w:rsidRPr="00FD3F40">
        <w:rPr>
          <w:rFonts w:ascii="Times New Roman" w:hAnsi="Times New Roman"/>
          <w:sz w:val="24"/>
          <w:u w:val="single"/>
          <w:shd w:val="clear" w:color="auto" w:fill="FFFFFF"/>
        </w:rPr>
        <w:t xml:space="preserve"> </w:t>
      </w:r>
    </w:p>
    <w:p w14:paraId="4EC6D9AF" w14:textId="77777777" w:rsidR="00FD3F40" w:rsidRPr="006F08C8" w:rsidRDefault="00FD3F40" w:rsidP="006F08C8">
      <w:pPr>
        <w:spacing w:line="276" w:lineRule="auto"/>
        <w:jc w:val="left"/>
        <w:rPr>
          <w:rFonts w:ascii="Times New Roman" w:hAnsi="Times New Roman"/>
          <w:sz w:val="24"/>
        </w:rPr>
      </w:pPr>
    </w:p>
    <w:p w14:paraId="4543FEA7" w14:textId="63B7F245" w:rsidR="00FD3F40" w:rsidRPr="00FD3F40" w:rsidRDefault="001100E6" w:rsidP="00FD3F40">
      <w:pPr>
        <w:pStyle w:val="Naslov1"/>
        <w:numPr>
          <w:ilvl w:val="0"/>
          <w:numId w:val="0"/>
        </w:numPr>
        <w:spacing w:line="276" w:lineRule="auto"/>
        <w:ind w:left="432" w:hanging="432"/>
        <w:rPr>
          <w:sz w:val="24"/>
        </w:rPr>
      </w:pPr>
      <w:r w:rsidRPr="006F08C8">
        <w:rPr>
          <w:rFonts w:cs="Times New Roman"/>
          <w:sz w:val="24"/>
          <w:szCs w:val="24"/>
        </w:rPr>
        <w:t>Pooblaščena oseba</w:t>
      </w:r>
      <w:r w:rsidR="00FD3F40">
        <w:rPr>
          <w:rFonts w:cs="Times New Roman"/>
          <w:sz w:val="24"/>
          <w:szCs w:val="24"/>
        </w:rPr>
        <w:t xml:space="preserve"> </w:t>
      </w:r>
      <w:r w:rsidR="00FD3F40" w:rsidRPr="00FD3F40">
        <w:rPr>
          <w:sz w:val="24"/>
        </w:rPr>
        <w:t>za varstvo podatkov:</w:t>
      </w:r>
    </w:p>
    <w:p w14:paraId="172C0FA3" w14:textId="77777777" w:rsidR="006129B1" w:rsidRPr="006F08C8" w:rsidRDefault="001100E6" w:rsidP="006F08C8">
      <w:pPr>
        <w:spacing w:line="276" w:lineRule="auto"/>
        <w:rPr>
          <w:rFonts w:ascii="Times New Roman" w:hAnsi="Times New Roman"/>
          <w:sz w:val="24"/>
        </w:rPr>
      </w:pPr>
      <w:r w:rsidRPr="006F08C8">
        <w:rPr>
          <w:rFonts w:ascii="Times New Roman" w:hAnsi="Times New Roman"/>
          <w:sz w:val="24"/>
        </w:rPr>
        <w:t>DATAINFO.SI, d.o.o.</w:t>
      </w:r>
    </w:p>
    <w:p w14:paraId="106095CB" w14:textId="4A35FC67" w:rsidR="006129B1" w:rsidRPr="006F08C8" w:rsidRDefault="001100E6" w:rsidP="006F08C8">
      <w:pPr>
        <w:spacing w:line="276" w:lineRule="auto"/>
        <w:rPr>
          <w:rFonts w:ascii="Times New Roman" w:hAnsi="Times New Roman"/>
          <w:sz w:val="24"/>
        </w:rPr>
      </w:pPr>
      <w:r w:rsidRPr="006F08C8">
        <w:rPr>
          <w:rFonts w:ascii="Times New Roman" w:hAnsi="Times New Roman"/>
          <w:sz w:val="24"/>
        </w:rPr>
        <w:t xml:space="preserve">Tržaška cesta </w:t>
      </w:r>
      <w:r w:rsidR="00B84D88">
        <w:rPr>
          <w:rFonts w:ascii="Times New Roman" w:hAnsi="Times New Roman"/>
          <w:sz w:val="24"/>
        </w:rPr>
        <w:t>37c</w:t>
      </w:r>
      <w:r w:rsidRPr="006F08C8">
        <w:rPr>
          <w:rFonts w:ascii="Times New Roman" w:hAnsi="Times New Roman"/>
          <w:sz w:val="24"/>
        </w:rPr>
        <w:t>, SI-2000 Maribor</w:t>
      </w:r>
    </w:p>
    <w:p w14:paraId="645F3B59" w14:textId="77777777" w:rsidR="006129B1" w:rsidRPr="006F08C8" w:rsidRDefault="001100E6" w:rsidP="006F08C8">
      <w:pPr>
        <w:spacing w:line="276" w:lineRule="auto"/>
        <w:rPr>
          <w:rFonts w:ascii="Times New Roman" w:hAnsi="Times New Roman"/>
          <w:sz w:val="24"/>
        </w:rPr>
      </w:pPr>
      <w:r w:rsidRPr="006F08C8">
        <w:rPr>
          <w:rFonts w:ascii="Times New Roman" w:hAnsi="Times New Roman"/>
          <w:sz w:val="24"/>
        </w:rPr>
        <w:t xml:space="preserve">www.datainfo.si </w:t>
      </w:r>
    </w:p>
    <w:p w14:paraId="3474C4C9" w14:textId="77777777" w:rsidR="006129B1" w:rsidRPr="006F08C8" w:rsidRDefault="001100E6" w:rsidP="006F08C8">
      <w:pPr>
        <w:spacing w:line="276" w:lineRule="auto"/>
        <w:rPr>
          <w:rFonts w:ascii="Times New Roman" w:hAnsi="Times New Roman"/>
          <w:sz w:val="24"/>
        </w:rPr>
      </w:pPr>
      <w:r w:rsidRPr="006F08C8">
        <w:rPr>
          <w:rFonts w:ascii="Times New Roman" w:hAnsi="Times New Roman"/>
          <w:sz w:val="24"/>
        </w:rPr>
        <w:t>e-pošta: dpo@datainfo.si</w:t>
      </w:r>
    </w:p>
    <w:p w14:paraId="7EAE2BBB" w14:textId="77777777" w:rsidR="006129B1" w:rsidRDefault="001100E6" w:rsidP="006F08C8">
      <w:pPr>
        <w:spacing w:line="276" w:lineRule="auto"/>
        <w:rPr>
          <w:rFonts w:ascii="Times New Roman" w:hAnsi="Times New Roman"/>
          <w:sz w:val="24"/>
        </w:rPr>
      </w:pPr>
      <w:r w:rsidRPr="006F08C8">
        <w:rPr>
          <w:rFonts w:ascii="Times New Roman" w:hAnsi="Times New Roman"/>
          <w:sz w:val="24"/>
        </w:rPr>
        <w:t>telefon: +386 (0) 2 620 4 300</w:t>
      </w:r>
    </w:p>
    <w:p w14:paraId="67F2F251" w14:textId="6E46FBDE" w:rsidR="00FD3F40" w:rsidRDefault="00FD3F40" w:rsidP="006F08C8">
      <w:pPr>
        <w:spacing w:line="276" w:lineRule="auto"/>
        <w:rPr>
          <w:rFonts w:ascii="Times New Roman" w:hAnsi="Times New Roman"/>
          <w:sz w:val="24"/>
        </w:rPr>
      </w:pPr>
      <w:r w:rsidRPr="00FD3F40">
        <w:rPr>
          <w:rFonts w:ascii="Times New Roman" w:hAnsi="Times New Roman"/>
          <w:sz w:val="24"/>
        </w:rPr>
        <w:t xml:space="preserve">Spletna stran: </w:t>
      </w:r>
      <w:hyperlink r:id="rId10">
        <w:r w:rsidRPr="00FD3F40">
          <w:rPr>
            <w:rStyle w:val="Hiperpovezava"/>
            <w:rFonts w:ascii="Times New Roman" w:hAnsi="Times New Roman"/>
            <w:sz w:val="24"/>
          </w:rPr>
          <w:t>www.datainfo.si</w:t>
        </w:r>
      </w:hyperlink>
    </w:p>
    <w:p w14:paraId="7A7E28CC" w14:textId="77777777" w:rsidR="006129B1" w:rsidRPr="006F08C8" w:rsidRDefault="006F08C8" w:rsidP="006F08C8">
      <w:pPr>
        <w:pStyle w:val="Naslov1"/>
      </w:pPr>
      <w:r w:rsidRPr="006F08C8">
        <w:t>NAMENI OBDELAVE IN PODLAGE ZA OBDELAVO PODATKOV</w:t>
      </w:r>
    </w:p>
    <w:p w14:paraId="2AE08CBB" w14:textId="77777777" w:rsidR="00FD3F40" w:rsidRPr="00FD3F40" w:rsidRDefault="00FD3F40" w:rsidP="00FD3F40">
      <w:pPr>
        <w:spacing w:line="276" w:lineRule="auto"/>
        <w:rPr>
          <w:rFonts w:ascii="Times New Roman" w:hAnsi="Times New Roman"/>
          <w:sz w:val="24"/>
        </w:rPr>
      </w:pPr>
      <w:r w:rsidRPr="00FD3F40">
        <w:rPr>
          <w:rFonts w:ascii="Times New Roman" w:hAnsi="Times New Roman"/>
          <w:sz w:val="24"/>
        </w:rPr>
        <w:t>Zavod zbira in obdeluje vaše osebne podatke na naslednjih pravnih podlagah:</w:t>
      </w:r>
    </w:p>
    <w:p w14:paraId="03839E7B" w14:textId="77777777" w:rsidR="00FD3F40" w:rsidRPr="00FD3F40" w:rsidRDefault="00FD3F40" w:rsidP="00FD3F40">
      <w:pPr>
        <w:numPr>
          <w:ilvl w:val="0"/>
          <w:numId w:val="27"/>
        </w:numPr>
        <w:spacing w:line="276" w:lineRule="auto"/>
        <w:rPr>
          <w:rFonts w:ascii="Times New Roman" w:hAnsi="Times New Roman"/>
          <w:sz w:val="24"/>
        </w:rPr>
      </w:pPr>
      <w:r w:rsidRPr="00FD3F40">
        <w:rPr>
          <w:rFonts w:ascii="Times New Roman" w:hAnsi="Times New Roman"/>
          <w:sz w:val="24"/>
        </w:rPr>
        <w:t xml:space="preserve">obdelava je potrebna za izpolnitev </w:t>
      </w:r>
      <w:r w:rsidRPr="00FD3F40">
        <w:rPr>
          <w:rFonts w:ascii="Times New Roman" w:hAnsi="Times New Roman"/>
          <w:b/>
          <w:bCs/>
          <w:sz w:val="24"/>
        </w:rPr>
        <w:t>zakonske obveznosti</w:t>
      </w:r>
      <w:r w:rsidRPr="00FD3F40">
        <w:rPr>
          <w:rFonts w:ascii="Times New Roman" w:hAnsi="Times New Roman"/>
          <w:sz w:val="24"/>
        </w:rPr>
        <w:t>, ki velja za upravljavca;</w:t>
      </w:r>
    </w:p>
    <w:p w14:paraId="6B637F2A" w14:textId="77777777" w:rsidR="00FD3F40" w:rsidRPr="00FD3F40" w:rsidRDefault="00FD3F40" w:rsidP="00FD3F40">
      <w:pPr>
        <w:numPr>
          <w:ilvl w:val="0"/>
          <w:numId w:val="27"/>
        </w:numPr>
        <w:spacing w:line="276" w:lineRule="auto"/>
        <w:rPr>
          <w:rFonts w:ascii="Times New Roman" w:hAnsi="Times New Roman"/>
          <w:sz w:val="24"/>
        </w:rPr>
      </w:pPr>
      <w:r w:rsidRPr="00FD3F40">
        <w:rPr>
          <w:rFonts w:ascii="Times New Roman" w:hAnsi="Times New Roman"/>
          <w:sz w:val="24"/>
        </w:rPr>
        <w:t xml:space="preserve">obdelava je potrebna za </w:t>
      </w:r>
      <w:r w:rsidRPr="00FD3F40">
        <w:rPr>
          <w:rFonts w:ascii="Times New Roman" w:hAnsi="Times New Roman"/>
          <w:b/>
          <w:bCs/>
          <w:sz w:val="24"/>
        </w:rPr>
        <w:t>izvajanje pogodbe</w:t>
      </w:r>
      <w:r w:rsidRPr="00FD3F40">
        <w:rPr>
          <w:rFonts w:ascii="Times New Roman" w:hAnsi="Times New Roman"/>
          <w:sz w:val="24"/>
        </w:rPr>
        <w:t xml:space="preserve">, katere pogodbena stranka je posameznik, na katerega se </w:t>
      </w:r>
      <w:proofErr w:type="spellStart"/>
      <w:r w:rsidRPr="00FD3F40">
        <w:rPr>
          <w:rFonts w:ascii="Times New Roman" w:hAnsi="Times New Roman"/>
          <w:sz w:val="24"/>
        </w:rPr>
        <w:t>nanašajo</w:t>
      </w:r>
      <w:proofErr w:type="spellEnd"/>
      <w:r w:rsidRPr="00FD3F40">
        <w:rPr>
          <w:rFonts w:ascii="Times New Roman" w:hAnsi="Times New Roman"/>
          <w:sz w:val="24"/>
        </w:rPr>
        <w:t xml:space="preserve"> osebni podatki, ali za izvajanje ukrepov na zahtevo takega posameznika pred sklenitvijo pogodbe;</w:t>
      </w:r>
    </w:p>
    <w:p w14:paraId="63126E15" w14:textId="77777777" w:rsidR="00FD3F40" w:rsidRPr="00FD3F40" w:rsidRDefault="00FD3F40" w:rsidP="00FD3F40">
      <w:pPr>
        <w:numPr>
          <w:ilvl w:val="0"/>
          <w:numId w:val="27"/>
        </w:numPr>
        <w:spacing w:line="276" w:lineRule="auto"/>
        <w:rPr>
          <w:rFonts w:ascii="Times New Roman" w:hAnsi="Times New Roman"/>
          <w:sz w:val="24"/>
        </w:rPr>
      </w:pPr>
      <w:r w:rsidRPr="00FD3F40">
        <w:rPr>
          <w:rFonts w:ascii="Times New Roman" w:hAnsi="Times New Roman"/>
          <w:sz w:val="24"/>
        </w:rPr>
        <w:t xml:space="preserve">obdelava je potrebna zaradi </w:t>
      </w:r>
      <w:r w:rsidRPr="00FD3F40">
        <w:rPr>
          <w:rFonts w:ascii="Times New Roman" w:hAnsi="Times New Roman"/>
          <w:b/>
          <w:bCs/>
          <w:sz w:val="24"/>
        </w:rPr>
        <w:t>zakonitih interesov</w:t>
      </w:r>
      <w:r w:rsidRPr="00FD3F40">
        <w:rPr>
          <w:rFonts w:ascii="Times New Roman" w:hAnsi="Times New Roman"/>
          <w:sz w:val="24"/>
        </w:rPr>
        <w:t xml:space="preserve"> za katere si prizadeva upravljavec ali tretja oseba;</w:t>
      </w:r>
    </w:p>
    <w:p w14:paraId="55161756" w14:textId="77777777" w:rsidR="00FD3F40" w:rsidRPr="00FD3F40" w:rsidRDefault="00FD3F40" w:rsidP="00FD3F40">
      <w:pPr>
        <w:numPr>
          <w:ilvl w:val="0"/>
          <w:numId w:val="27"/>
        </w:numPr>
        <w:spacing w:line="276" w:lineRule="auto"/>
        <w:rPr>
          <w:rFonts w:ascii="Times New Roman" w:hAnsi="Times New Roman"/>
          <w:sz w:val="24"/>
        </w:rPr>
      </w:pPr>
      <w:r w:rsidRPr="00FD3F40">
        <w:rPr>
          <w:rFonts w:ascii="Times New Roman" w:hAnsi="Times New Roman"/>
          <w:sz w:val="24"/>
        </w:rPr>
        <w:t xml:space="preserve">posameznik, na katerega se </w:t>
      </w:r>
      <w:proofErr w:type="spellStart"/>
      <w:r w:rsidRPr="00FD3F40">
        <w:rPr>
          <w:rFonts w:ascii="Times New Roman" w:hAnsi="Times New Roman"/>
          <w:sz w:val="24"/>
        </w:rPr>
        <w:t>nanašajo</w:t>
      </w:r>
      <w:proofErr w:type="spellEnd"/>
      <w:r w:rsidRPr="00FD3F40">
        <w:rPr>
          <w:rFonts w:ascii="Times New Roman" w:hAnsi="Times New Roman"/>
          <w:sz w:val="24"/>
        </w:rPr>
        <w:t xml:space="preserve"> osebni podatki, je </w:t>
      </w:r>
      <w:r w:rsidRPr="00FD3F40">
        <w:rPr>
          <w:rFonts w:ascii="Times New Roman" w:hAnsi="Times New Roman"/>
          <w:b/>
          <w:bCs/>
          <w:sz w:val="24"/>
        </w:rPr>
        <w:t>privolil v obdelavo</w:t>
      </w:r>
      <w:r w:rsidRPr="00FD3F40">
        <w:rPr>
          <w:rFonts w:ascii="Times New Roman" w:hAnsi="Times New Roman"/>
          <w:sz w:val="24"/>
        </w:rPr>
        <w:t xml:space="preserve"> njegovih osebnih podatkov v enega ali več določenih namenov;</w:t>
      </w:r>
    </w:p>
    <w:p w14:paraId="4B8A13CF" w14:textId="77777777" w:rsidR="00FD3F40" w:rsidRPr="00FD3F40" w:rsidRDefault="00FD3F40" w:rsidP="00FD3F40">
      <w:pPr>
        <w:numPr>
          <w:ilvl w:val="0"/>
          <w:numId w:val="27"/>
        </w:numPr>
        <w:spacing w:line="276" w:lineRule="auto"/>
        <w:rPr>
          <w:rFonts w:ascii="Times New Roman" w:hAnsi="Times New Roman"/>
          <w:sz w:val="24"/>
        </w:rPr>
      </w:pPr>
      <w:r w:rsidRPr="00FD3F40">
        <w:rPr>
          <w:rFonts w:ascii="Times New Roman" w:hAnsi="Times New Roman"/>
          <w:sz w:val="24"/>
        </w:rPr>
        <w:t xml:space="preserve">obdelava je potrebna za </w:t>
      </w:r>
      <w:proofErr w:type="spellStart"/>
      <w:r w:rsidRPr="00FD3F40">
        <w:rPr>
          <w:rFonts w:ascii="Times New Roman" w:hAnsi="Times New Roman"/>
          <w:b/>
          <w:bCs/>
          <w:sz w:val="24"/>
        </w:rPr>
        <w:t>zaščito</w:t>
      </w:r>
      <w:proofErr w:type="spellEnd"/>
      <w:r w:rsidRPr="00FD3F40">
        <w:rPr>
          <w:rFonts w:ascii="Times New Roman" w:hAnsi="Times New Roman"/>
          <w:b/>
          <w:bCs/>
          <w:sz w:val="24"/>
        </w:rPr>
        <w:t xml:space="preserve"> </w:t>
      </w:r>
      <w:proofErr w:type="spellStart"/>
      <w:r w:rsidRPr="00FD3F40">
        <w:rPr>
          <w:rFonts w:ascii="Times New Roman" w:hAnsi="Times New Roman"/>
          <w:b/>
          <w:bCs/>
          <w:sz w:val="24"/>
        </w:rPr>
        <w:t>življenjskih</w:t>
      </w:r>
      <w:proofErr w:type="spellEnd"/>
      <w:r w:rsidRPr="00FD3F40">
        <w:rPr>
          <w:rFonts w:ascii="Times New Roman" w:hAnsi="Times New Roman"/>
          <w:b/>
          <w:bCs/>
          <w:sz w:val="24"/>
        </w:rPr>
        <w:t xml:space="preserve"> interesov posameznika</w:t>
      </w:r>
      <w:r w:rsidRPr="00FD3F40">
        <w:rPr>
          <w:rFonts w:ascii="Times New Roman" w:hAnsi="Times New Roman"/>
          <w:sz w:val="24"/>
        </w:rPr>
        <w:t xml:space="preserve">, na katerega se </w:t>
      </w:r>
      <w:proofErr w:type="spellStart"/>
      <w:r w:rsidRPr="00FD3F40">
        <w:rPr>
          <w:rFonts w:ascii="Times New Roman" w:hAnsi="Times New Roman"/>
          <w:sz w:val="24"/>
        </w:rPr>
        <w:t>nanašajo</w:t>
      </w:r>
      <w:proofErr w:type="spellEnd"/>
      <w:r w:rsidRPr="00FD3F40">
        <w:rPr>
          <w:rFonts w:ascii="Times New Roman" w:hAnsi="Times New Roman"/>
          <w:sz w:val="24"/>
        </w:rPr>
        <w:t xml:space="preserve"> osebni podatki, ali druge fizične osebe.</w:t>
      </w:r>
    </w:p>
    <w:p w14:paraId="0B26D6AD" w14:textId="77777777" w:rsidR="00FD3F40" w:rsidRPr="00FD3F40" w:rsidRDefault="00FD3F40" w:rsidP="00FD3F40">
      <w:pPr>
        <w:spacing w:line="276" w:lineRule="auto"/>
        <w:rPr>
          <w:rFonts w:ascii="Times New Roman" w:hAnsi="Times New Roman"/>
          <w:sz w:val="24"/>
        </w:rPr>
      </w:pPr>
    </w:p>
    <w:p w14:paraId="6C066298" w14:textId="45676396" w:rsidR="00FD3F40" w:rsidRPr="003F3AE3" w:rsidRDefault="00FD3F40" w:rsidP="006213A8">
      <w:pPr>
        <w:pStyle w:val="Naslov2"/>
        <w:rPr>
          <w:rFonts w:ascii="Times New Roman" w:hAnsi="Times New Roman" w:cs="Times New Roman"/>
          <w:i w:val="0"/>
          <w:iCs w:val="0"/>
          <w:sz w:val="24"/>
          <w:szCs w:val="24"/>
        </w:rPr>
      </w:pPr>
      <w:r w:rsidRPr="003F3AE3">
        <w:rPr>
          <w:rFonts w:ascii="Times New Roman" w:hAnsi="Times New Roman" w:cs="Times New Roman"/>
          <w:i w:val="0"/>
          <w:iCs w:val="0"/>
          <w:sz w:val="24"/>
          <w:szCs w:val="24"/>
        </w:rPr>
        <w:t>ZA IZVAJANJE ZDRAVSTVENE DEJAVNOSTI</w:t>
      </w:r>
    </w:p>
    <w:p w14:paraId="4C014074" w14:textId="77777777" w:rsidR="00FD3F40" w:rsidRPr="00FD3F40" w:rsidRDefault="00FD3F40" w:rsidP="00FD3F40">
      <w:pPr>
        <w:spacing w:line="276" w:lineRule="auto"/>
        <w:rPr>
          <w:rFonts w:ascii="Times New Roman" w:hAnsi="Times New Roman"/>
          <w:sz w:val="24"/>
        </w:rPr>
      </w:pPr>
      <w:r w:rsidRPr="00FD3F40">
        <w:rPr>
          <w:rFonts w:ascii="Times New Roman" w:hAnsi="Times New Roman"/>
          <w:bCs/>
          <w:sz w:val="24"/>
        </w:rPr>
        <w:t xml:space="preserve">Za namen izvajanja zdravstvene dejavnosti zavod obdeluje osebne podatke pacientov na podlagi </w:t>
      </w:r>
      <w:r w:rsidRPr="00FD3F40">
        <w:rPr>
          <w:rFonts w:ascii="Times New Roman" w:hAnsi="Times New Roman"/>
          <w:sz w:val="24"/>
        </w:rPr>
        <w:t xml:space="preserve">zakonodaje. Na teh podlagah obdelujemo naslednje osebne podatke pacientov: EMŠO, številka zdravstvenega zavarovanja, ime in priimek, </w:t>
      </w:r>
      <w:proofErr w:type="spellStart"/>
      <w:r w:rsidRPr="00FD3F40">
        <w:rPr>
          <w:rFonts w:ascii="Times New Roman" w:hAnsi="Times New Roman"/>
          <w:sz w:val="24"/>
        </w:rPr>
        <w:t>genogram</w:t>
      </w:r>
      <w:proofErr w:type="spellEnd"/>
      <w:r w:rsidRPr="00FD3F40">
        <w:rPr>
          <w:rFonts w:ascii="Times New Roman" w:hAnsi="Times New Roman"/>
          <w:sz w:val="24"/>
        </w:rPr>
        <w:t>, zakonski stan, izobrazba, poklic, naslov stalnega bivališča, naslov začasnega bivališča, telefon, diagnoza, datum stika, načrtovani stiki, številka zdravnika, terapija, napotitev, vzrok začasne dela nezmožnosti, vzrok smrti, zavarovalniški status, razlog obravnave, socialna anamneza družine, načrt zdravstvene nege.</w:t>
      </w:r>
    </w:p>
    <w:p w14:paraId="671276E2" w14:textId="77777777" w:rsidR="00FD3F40" w:rsidRPr="00FD3F40" w:rsidRDefault="00FD3F40" w:rsidP="00FD3F40">
      <w:pPr>
        <w:spacing w:line="276" w:lineRule="auto"/>
        <w:rPr>
          <w:rFonts w:ascii="Times New Roman" w:hAnsi="Times New Roman"/>
          <w:sz w:val="24"/>
        </w:rPr>
      </w:pPr>
    </w:p>
    <w:p w14:paraId="4A67A6A6" w14:textId="77777777" w:rsidR="00FD3F40" w:rsidRPr="00FD3F40" w:rsidRDefault="00FD3F40" w:rsidP="00FD3F40">
      <w:pPr>
        <w:spacing w:line="276" w:lineRule="auto"/>
        <w:rPr>
          <w:rFonts w:ascii="Times New Roman" w:hAnsi="Times New Roman"/>
          <w:sz w:val="24"/>
        </w:rPr>
      </w:pPr>
      <w:r w:rsidRPr="00FD3F40">
        <w:rPr>
          <w:rFonts w:ascii="Times New Roman" w:hAnsi="Times New Roman"/>
          <w:sz w:val="24"/>
        </w:rPr>
        <w:t xml:space="preserve">Pravna podlaga za obdelavo podatkov je zakonodaja. </w:t>
      </w:r>
    </w:p>
    <w:p w14:paraId="05711363" w14:textId="77777777" w:rsidR="00FD3F40" w:rsidRPr="00FD3F40" w:rsidRDefault="00FD3F40" w:rsidP="00FD3F40">
      <w:pPr>
        <w:spacing w:line="276" w:lineRule="auto"/>
        <w:rPr>
          <w:rFonts w:ascii="Times New Roman" w:hAnsi="Times New Roman"/>
          <w:sz w:val="24"/>
        </w:rPr>
      </w:pPr>
    </w:p>
    <w:p w14:paraId="5E0171B6" w14:textId="77777777" w:rsidR="00FD3F40" w:rsidRPr="00FD3F40" w:rsidRDefault="00FD3F40" w:rsidP="00FD3F40">
      <w:pPr>
        <w:spacing w:line="276" w:lineRule="auto"/>
        <w:rPr>
          <w:rFonts w:ascii="Times New Roman" w:hAnsi="Times New Roman"/>
          <w:sz w:val="24"/>
        </w:rPr>
      </w:pPr>
      <w:r w:rsidRPr="00FD3F40">
        <w:rPr>
          <w:rFonts w:ascii="Times New Roman" w:hAnsi="Times New Roman"/>
          <w:sz w:val="24"/>
        </w:rPr>
        <w:t>Podatki se hranijo za obdobje, ki ga predpisuje zakon. Pri tem se nekateri podatki hranijo samo za določeno obdobje, nekatere podatke pa je treba hraniti trajno.</w:t>
      </w:r>
    </w:p>
    <w:p w14:paraId="78744E85" w14:textId="77777777" w:rsidR="00FD3F40" w:rsidRPr="00FD3F40" w:rsidRDefault="00FD3F40" w:rsidP="00FD3F40">
      <w:pPr>
        <w:spacing w:line="276" w:lineRule="auto"/>
        <w:rPr>
          <w:rFonts w:ascii="Times New Roman" w:hAnsi="Times New Roman"/>
          <w:sz w:val="24"/>
        </w:rPr>
      </w:pPr>
    </w:p>
    <w:p w14:paraId="20F54ABD" w14:textId="2A116AC7" w:rsidR="00FD3F40" w:rsidRPr="00660431" w:rsidRDefault="00FD3F40" w:rsidP="006213A8">
      <w:pPr>
        <w:pStyle w:val="Naslov2"/>
        <w:rPr>
          <w:rFonts w:ascii="Times New Roman" w:hAnsi="Times New Roman" w:cs="Times New Roman"/>
          <w:i w:val="0"/>
          <w:iCs w:val="0"/>
          <w:sz w:val="24"/>
          <w:szCs w:val="24"/>
        </w:rPr>
      </w:pPr>
      <w:r w:rsidRPr="00660431">
        <w:rPr>
          <w:rFonts w:ascii="Times New Roman" w:hAnsi="Times New Roman" w:cs="Times New Roman"/>
          <w:i w:val="0"/>
          <w:iCs w:val="0"/>
          <w:sz w:val="24"/>
          <w:szCs w:val="24"/>
        </w:rPr>
        <w:t>ZA IZVAJANJE STORITEV OSNOVNEGA ZDRAVSTVENEGA VARSTVA (PREVENTIVA)</w:t>
      </w:r>
    </w:p>
    <w:p w14:paraId="7D410967" w14:textId="77777777" w:rsidR="00FD3F40" w:rsidRPr="00FD3F40" w:rsidRDefault="00FD3F40" w:rsidP="00FD3F40">
      <w:pPr>
        <w:spacing w:line="276" w:lineRule="auto"/>
        <w:rPr>
          <w:rFonts w:ascii="Times New Roman" w:hAnsi="Times New Roman"/>
          <w:sz w:val="24"/>
        </w:rPr>
      </w:pPr>
      <w:r w:rsidRPr="00FD3F40">
        <w:rPr>
          <w:rFonts w:ascii="Times New Roman" w:hAnsi="Times New Roman"/>
          <w:sz w:val="24"/>
        </w:rPr>
        <w:t>Zavod izvaja storitev osnovnega zdravstvenega varstva (preventiva) za namene spremljanja, vrednotenja in načrtovanja dela v okvirju osnovnega zdravstvenega varstva. Tako izvaja preventivne in druge preglede za odrasle, otroke stare od 0 do 6 let, šolske otroke in mladino, ženske, delavce, udeležence v prometu in športnike.</w:t>
      </w:r>
    </w:p>
    <w:p w14:paraId="43129EF7" w14:textId="77777777" w:rsidR="00FD3F40" w:rsidRPr="00FD3F40" w:rsidRDefault="00FD3F40" w:rsidP="00FD3F40">
      <w:pPr>
        <w:spacing w:line="276" w:lineRule="auto"/>
        <w:rPr>
          <w:rFonts w:ascii="Times New Roman" w:hAnsi="Times New Roman"/>
          <w:sz w:val="24"/>
        </w:rPr>
      </w:pPr>
    </w:p>
    <w:p w14:paraId="3C694EF6" w14:textId="77777777" w:rsidR="00FD3F40" w:rsidRPr="00FD3F40" w:rsidRDefault="00FD3F40" w:rsidP="00FD3F40">
      <w:pPr>
        <w:spacing w:line="276" w:lineRule="auto"/>
        <w:rPr>
          <w:rFonts w:ascii="Times New Roman" w:hAnsi="Times New Roman"/>
          <w:sz w:val="24"/>
        </w:rPr>
      </w:pPr>
      <w:r w:rsidRPr="00FD3F40">
        <w:rPr>
          <w:rFonts w:ascii="Times New Roman" w:hAnsi="Times New Roman"/>
          <w:sz w:val="24"/>
        </w:rPr>
        <w:t xml:space="preserve">Za namen izvajanja storitev osnovnega zdravstvenega varstva (preventiva) zavod obdeluje podatke iz osnovne zdravstvene dokumentacije: EMŠO, številka zdravstvenega zavarovanja, ime in priimek, </w:t>
      </w:r>
      <w:proofErr w:type="spellStart"/>
      <w:r w:rsidRPr="00FD3F40">
        <w:rPr>
          <w:rFonts w:ascii="Times New Roman" w:hAnsi="Times New Roman"/>
          <w:sz w:val="24"/>
        </w:rPr>
        <w:t>genogram</w:t>
      </w:r>
      <w:proofErr w:type="spellEnd"/>
      <w:r w:rsidRPr="00FD3F40">
        <w:rPr>
          <w:rFonts w:ascii="Times New Roman" w:hAnsi="Times New Roman"/>
          <w:sz w:val="24"/>
        </w:rPr>
        <w:t>, zakonski stan, izobrazba, poklic, naslov stalnega bivališča, naslov začasnega bivališča, telefon, diagnoza, datum stika, načrtovani stiki, številka zdravnika, terapija, napotitev, vzrok začasne dela nezmožnosti, vzrok smrti, zavarovalniški status, razlog obravnave, socialna anamneza družine, načrt zdravstvene nege. Obenem pri opravljanju storitev osnovnega zdravstvenega varstva obdeluje še dinamične entitete: stik, dogodek, proces (diagnoza bolezni - stanja, opravljeno delo, napotitev, pobudnik za napotitev, nezmožnost za delo, dejavniki tveganja za poslabšanje zdravja), načrtovani stiki. Za namene izvajanja preventivnih pregledov pa obdeluje naslednje podatke: podatki o rezultatih preventivnih pregledov, podatki o opravljenem preventivnem delu, podatki o drugih aktivnostih na področju medicine dela, prometa in športa (velja za delavce, udeležence v prometu in športnike).</w:t>
      </w:r>
    </w:p>
    <w:p w14:paraId="2F06F60E" w14:textId="77777777" w:rsidR="00FD3F40" w:rsidRPr="00FD3F40" w:rsidRDefault="00FD3F40" w:rsidP="00FD3F40">
      <w:pPr>
        <w:spacing w:line="276" w:lineRule="auto"/>
        <w:rPr>
          <w:rFonts w:ascii="Times New Roman" w:hAnsi="Times New Roman"/>
          <w:sz w:val="24"/>
        </w:rPr>
      </w:pPr>
    </w:p>
    <w:p w14:paraId="391A43E3" w14:textId="77777777" w:rsidR="00FD3F40" w:rsidRPr="00FD3F40" w:rsidRDefault="00FD3F40" w:rsidP="00FD3F40">
      <w:pPr>
        <w:spacing w:line="276" w:lineRule="auto"/>
        <w:rPr>
          <w:rFonts w:ascii="Times New Roman" w:hAnsi="Times New Roman"/>
          <w:sz w:val="24"/>
        </w:rPr>
      </w:pPr>
      <w:r w:rsidRPr="00FD3F40">
        <w:rPr>
          <w:rFonts w:ascii="Times New Roman" w:hAnsi="Times New Roman"/>
          <w:sz w:val="24"/>
        </w:rPr>
        <w:t>Pravna podlaga za obdelavo podatkov je zakonodaja.</w:t>
      </w:r>
    </w:p>
    <w:p w14:paraId="3FAB3C46" w14:textId="77777777" w:rsidR="00FD3F40" w:rsidRPr="00FD3F40" w:rsidRDefault="00FD3F40" w:rsidP="00FD3F40">
      <w:pPr>
        <w:spacing w:line="276" w:lineRule="auto"/>
        <w:rPr>
          <w:rFonts w:ascii="Times New Roman" w:hAnsi="Times New Roman"/>
          <w:sz w:val="24"/>
        </w:rPr>
      </w:pPr>
    </w:p>
    <w:p w14:paraId="273416FB" w14:textId="5257DE9C" w:rsidR="00FD3F40" w:rsidRPr="00FD3F40" w:rsidRDefault="00FD3F40" w:rsidP="00FD3F40">
      <w:pPr>
        <w:spacing w:line="276" w:lineRule="auto"/>
        <w:rPr>
          <w:rFonts w:ascii="Times New Roman" w:hAnsi="Times New Roman"/>
          <w:sz w:val="24"/>
        </w:rPr>
      </w:pPr>
      <w:r w:rsidRPr="00FD3F40">
        <w:rPr>
          <w:rFonts w:ascii="Times New Roman" w:hAnsi="Times New Roman"/>
          <w:sz w:val="24"/>
        </w:rPr>
        <w:t>Rok hrambe za preventivne preglede odraslih, otrok starih od 0 do 6 let, šolskih otrok in mladine je 5 let od smrti bolnika; za ženske, delavce, udeležence v prometu in športnike pa 15 let od opravljenega pregleda.</w:t>
      </w:r>
    </w:p>
    <w:p w14:paraId="146274F3" w14:textId="77777777" w:rsidR="00FD3F40" w:rsidRPr="00FD3F40" w:rsidRDefault="00FD3F40" w:rsidP="00FD3F40">
      <w:pPr>
        <w:spacing w:line="276" w:lineRule="auto"/>
        <w:rPr>
          <w:rFonts w:ascii="Times New Roman" w:hAnsi="Times New Roman"/>
          <w:sz w:val="24"/>
        </w:rPr>
      </w:pPr>
    </w:p>
    <w:p w14:paraId="202D58FC" w14:textId="1831D57F" w:rsidR="00FD3F40" w:rsidRPr="00660431" w:rsidRDefault="00FD3F40" w:rsidP="006213A8">
      <w:pPr>
        <w:pStyle w:val="Naslov2"/>
        <w:rPr>
          <w:rFonts w:ascii="Times New Roman" w:hAnsi="Times New Roman" w:cs="Times New Roman"/>
          <w:i w:val="0"/>
          <w:iCs w:val="0"/>
          <w:sz w:val="24"/>
          <w:szCs w:val="24"/>
        </w:rPr>
      </w:pPr>
      <w:r w:rsidRPr="00660431">
        <w:rPr>
          <w:rFonts w:ascii="Times New Roman" w:hAnsi="Times New Roman" w:cs="Times New Roman"/>
          <w:i w:val="0"/>
          <w:iCs w:val="0"/>
          <w:sz w:val="24"/>
          <w:szCs w:val="24"/>
        </w:rPr>
        <w:t>NAROČANJE NA ZDRAVSTVENE STORITVE</w:t>
      </w:r>
    </w:p>
    <w:p w14:paraId="06BB72B3" w14:textId="77777777" w:rsidR="00FD3F40" w:rsidRPr="00FD3F40" w:rsidRDefault="00FD3F40" w:rsidP="00FD3F40">
      <w:pPr>
        <w:spacing w:line="276" w:lineRule="auto"/>
        <w:rPr>
          <w:rFonts w:ascii="Times New Roman" w:hAnsi="Times New Roman"/>
          <w:sz w:val="24"/>
        </w:rPr>
      </w:pPr>
      <w:r w:rsidRPr="00FD3F40">
        <w:rPr>
          <w:rFonts w:ascii="Times New Roman" w:hAnsi="Times New Roman"/>
          <w:sz w:val="24"/>
        </w:rPr>
        <w:t xml:space="preserve">Pacientom mora biti v skladu z zakonodajo omogočanje naročanje na storitve elektronsko, po pošti, po telefonu in osebno v ordinaciji. </w:t>
      </w:r>
    </w:p>
    <w:p w14:paraId="602BE483" w14:textId="77777777" w:rsidR="00FD3F40" w:rsidRPr="00FD3F40" w:rsidRDefault="00FD3F40" w:rsidP="00FD3F40">
      <w:pPr>
        <w:spacing w:line="276" w:lineRule="auto"/>
        <w:rPr>
          <w:rFonts w:ascii="Times New Roman" w:hAnsi="Times New Roman"/>
          <w:sz w:val="24"/>
        </w:rPr>
      </w:pPr>
    </w:p>
    <w:p w14:paraId="0EEA6B3B" w14:textId="77777777" w:rsidR="00FD3F40" w:rsidRPr="00FD3F40" w:rsidRDefault="00FD3F40" w:rsidP="00FD3F40">
      <w:pPr>
        <w:spacing w:line="276" w:lineRule="auto"/>
        <w:rPr>
          <w:rFonts w:ascii="Times New Roman" w:hAnsi="Times New Roman"/>
          <w:sz w:val="24"/>
        </w:rPr>
      </w:pPr>
      <w:r w:rsidRPr="00FD3F40">
        <w:rPr>
          <w:rFonts w:ascii="Times New Roman" w:hAnsi="Times New Roman"/>
          <w:sz w:val="24"/>
        </w:rPr>
        <w:t xml:space="preserve">Za namen elektronskega naročanja pacienta na zdravstveno storitev, obdeluje zavod naslednje podatke: ime, priimek, rojstni podatki, naslov bivanja, kontaktna telefonska številka in ZZZS številka. </w:t>
      </w:r>
    </w:p>
    <w:p w14:paraId="522070A7" w14:textId="77777777" w:rsidR="00FD3F40" w:rsidRPr="00FD3F40" w:rsidRDefault="00FD3F40" w:rsidP="00FD3F40">
      <w:pPr>
        <w:spacing w:line="276" w:lineRule="auto"/>
        <w:rPr>
          <w:rFonts w:ascii="Times New Roman" w:hAnsi="Times New Roman"/>
          <w:sz w:val="24"/>
        </w:rPr>
      </w:pPr>
    </w:p>
    <w:p w14:paraId="418E95AD" w14:textId="77777777" w:rsidR="00FD3F40" w:rsidRPr="00FD3F40" w:rsidRDefault="00FD3F40" w:rsidP="00FD3F40">
      <w:pPr>
        <w:spacing w:line="276" w:lineRule="auto"/>
        <w:rPr>
          <w:rFonts w:ascii="Times New Roman" w:hAnsi="Times New Roman"/>
          <w:sz w:val="24"/>
        </w:rPr>
      </w:pPr>
      <w:r w:rsidRPr="00FD3F40">
        <w:rPr>
          <w:rFonts w:ascii="Times New Roman" w:hAnsi="Times New Roman"/>
          <w:sz w:val="24"/>
        </w:rPr>
        <w:t xml:space="preserve">Odvisno od izbranega naročanja na storitve v določenih primerih zavod obdeluje tudi naslednje podatke: skenirano potrdilo o izdaji </w:t>
      </w:r>
      <w:proofErr w:type="spellStart"/>
      <w:r w:rsidRPr="00FD3F40">
        <w:rPr>
          <w:rFonts w:ascii="Times New Roman" w:hAnsi="Times New Roman"/>
          <w:sz w:val="24"/>
        </w:rPr>
        <w:t>eNapotnice</w:t>
      </w:r>
      <w:proofErr w:type="spellEnd"/>
      <w:r w:rsidRPr="00FD3F40">
        <w:rPr>
          <w:rFonts w:ascii="Times New Roman" w:hAnsi="Times New Roman"/>
          <w:sz w:val="24"/>
        </w:rPr>
        <w:t xml:space="preserve"> oz. delovnega naloga, številka </w:t>
      </w:r>
      <w:proofErr w:type="spellStart"/>
      <w:r w:rsidRPr="00FD3F40">
        <w:rPr>
          <w:rFonts w:ascii="Times New Roman" w:hAnsi="Times New Roman"/>
          <w:sz w:val="24"/>
        </w:rPr>
        <w:t>eNapotnice</w:t>
      </w:r>
      <w:proofErr w:type="spellEnd"/>
      <w:r w:rsidRPr="00FD3F40">
        <w:rPr>
          <w:rFonts w:ascii="Times New Roman" w:hAnsi="Times New Roman"/>
          <w:sz w:val="24"/>
        </w:rPr>
        <w:t xml:space="preserve"> (velja za napotnico) oz. številko delovnega naloga (velja za nalog), stopnja nujnosti (velja za napotnico), diagnoza/opis bolezenskega stanja (velja za nalog in napotnico). Za namen </w:t>
      </w:r>
      <w:r w:rsidRPr="00FD3F40">
        <w:rPr>
          <w:rFonts w:ascii="Times New Roman" w:hAnsi="Times New Roman"/>
          <w:sz w:val="24"/>
        </w:rPr>
        <w:lastRenderedPageBreak/>
        <w:t>naročanja na obisk: razlog obiska; za namen naročanja na cepljenje: podatek ali je posameznik prebolel Covid in ali je označil, da je kronični bolnik. Za namen naročanja bolniškega lista: datum začetka in konca bolniške odsotnosti, podatek ali je bolniška za polni ali skrajšan delovni čas.</w:t>
      </w:r>
    </w:p>
    <w:p w14:paraId="1610F3FA" w14:textId="77777777" w:rsidR="00FD3F40" w:rsidRPr="00FD3F40" w:rsidRDefault="00FD3F40" w:rsidP="00FD3F40">
      <w:pPr>
        <w:spacing w:line="276" w:lineRule="auto"/>
        <w:rPr>
          <w:rFonts w:ascii="Times New Roman" w:hAnsi="Times New Roman"/>
          <w:sz w:val="24"/>
        </w:rPr>
      </w:pPr>
    </w:p>
    <w:p w14:paraId="236C8767" w14:textId="77777777" w:rsidR="00FD3F40" w:rsidRPr="00FD3F40" w:rsidRDefault="00FD3F40" w:rsidP="00FD3F40">
      <w:pPr>
        <w:spacing w:line="276" w:lineRule="auto"/>
        <w:rPr>
          <w:rFonts w:ascii="Times New Roman" w:hAnsi="Times New Roman"/>
          <w:sz w:val="24"/>
        </w:rPr>
      </w:pPr>
      <w:r w:rsidRPr="00FD3F40">
        <w:rPr>
          <w:rFonts w:ascii="Times New Roman" w:hAnsi="Times New Roman"/>
          <w:sz w:val="24"/>
        </w:rPr>
        <w:t>Pravni podlagi za obdelavo podatkov sta zakonodaja in privolitev pacienta.</w:t>
      </w:r>
    </w:p>
    <w:p w14:paraId="15933C22" w14:textId="77777777" w:rsidR="00FD3F40" w:rsidRPr="00FD3F40" w:rsidRDefault="00FD3F40" w:rsidP="00FD3F40">
      <w:pPr>
        <w:spacing w:line="276" w:lineRule="auto"/>
        <w:rPr>
          <w:rFonts w:ascii="Times New Roman" w:hAnsi="Times New Roman"/>
          <w:sz w:val="24"/>
        </w:rPr>
      </w:pPr>
    </w:p>
    <w:p w14:paraId="4C76A34A" w14:textId="77777777" w:rsidR="00FD3F40" w:rsidRPr="00FD3F40" w:rsidRDefault="00FD3F40" w:rsidP="00FD3F40">
      <w:pPr>
        <w:spacing w:line="276" w:lineRule="auto"/>
        <w:rPr>
          <w:rFonts w:ascii="Times New Roman" w:hAnsi="Times New Roman"/>
          <w:sz w:val="24"/>
        </w:rPr>
      </w:pPr>
      <w:r w:rsidRPr="00FD3F40">
        <w:rPr>
          <w:rFonts w:ascii="Times New Roman" w:hAnsi="Times New Roman"/>
          <w:sz w:val="24"/>
        </w:rPr>
        <w:t>Osebni podatki se hranijo 5 let skladno z zakonom.</w:t>
      </w:r>
    </w:p>
    <w:p w14:paraId="7E633DE6" w14:textId="77777777" w:rsidR="00FD3F40" w:rsidRPr="00FD3F40" w:rsidRDefault="00FD3F40" w:rsidP="00FD3F40">
      <w:pPr>
        <w:spacing w:line="276" w:lineRule="auto"/>
        <w:rPr>
          <w:rFonts w:ascii="Times New Roman" w:hAnsi="Times New Roman"/>
          <w:sz w:val="24"/>
        </w:rPr>
      </w:pPr>
    </w:p>
    <w:p w14:paraId="404A8F99" w14:textId="3CBEB927" w:rsidR="00FD3F40" w:rsidRPr="00660431" w:rsidRDefault="00FD3F40" w:rsidP="006213A8">
      <w:pPr>
        <w:pStyle w:val="Naslov2"/>
        <w:rPr>
          <w:rFonts w:ascii="Times New Roman" w:hAnsi="Times New Roman" w:cs="Times New Roman"/>
          <w:i w:val="0"/>
          <w:iCs w:val="0"/>
          <w:sz w:val="24"/>
          <w:szCs w:val="24"/>
        </w:rPr>
      </w:pPr>
      <w:r w:rsidRPr="00660431">
        <w:rPr>
          <w:rFonts w:ascii="Times New Roman" w:hAnsi="Times New Roman" w:cs="Times New Roman"/>
          <w:i w:val="0"/>
          <w:iCs w:val="0"/>
          <w:sz w:val="24"/>
          <w:szCs w:val="24"/>
        </w:rPr>
        <w:t>ZA IZVAJANJE POGODBE</w:t>
      </w:r>
    </w:p>
    <w:p w14:paraId="0773C1EB" w14:textId="77777777" w:rsidR="00FD3F40" w:rsidRPr="00FD3F40" w:rsidRDefault="00FD3F40" w:rsidP="00FD3F40">
      <w:pPr>
        <w:spacing w:line="276" w:lineRule="auto"/>
        <w:rPr>
          <w:rFonts w:ascii="Times New Roman" w:hAnsi="Times New Roman"/>
          <w:sz w:val="24"/>
        </w:rPr>
      </w:pPr>
      <w:r w:rsidRPr="00FD3F40">
        <w:rPr>
          <w:rFonts w:ascii="Times New Roman" w:hAnsi="Times New Roman"/>
          <w:sz w:val="24"/>
        </w:rPr>
        <w:t xml:space="preserve">V primerih, ko posameznik z zavodom sklene pogodbo, ta predstavlja pravno podlago za obdelavo osebnih podatkov. Osebne podatke smemo tako obdelovati za sklenitev in izvajanje pogodbe, kot je npr. prodaja blaga in storitev, sodelovanje v različnih programih ipd. Če posameznik osebnih podatkov ne posreduje, zavod ne more skleniti pogodbe, prav tako zavod ne more izvesti storitve oziroma dostaviti blaga ali drugih produktov v skladu s sklenjeno pogodbo, saj nima potrebnih podatkov za izvedbo. Na tej podlagi obdelujemo samo in izključno tiste osebne podatke, ki so potrebni za sklenitev in pravilno izvajanje pogodbenih obveznosti. </w:t>
      </w:r>
    </w:p>
    <w:p w14:paraId="7EE305F8" w14:textId="77777777" w:rsidR="00FD3F40" w:rsidRPr="00FD3F40" w:rsidRDefault="00FD3F40" w:rsidP="00FD3F40">
      <w:pPr>
        <w:spacing w:line="276" w:lineRule="auto"/>
        <w:rPr>
          <w:rFonts w:ascii="Times New Roman" w:hAnsi="Times New Roman"/>
          <w:sz w:val="24"/>
        </w:rPr>
      </w:pPr>
    </w:p>
    <w:p w14:paraId="666904BC" w14:textId="77777777" w:rsidR="00FD3F40" w:rsidRPr="00FD3F40" w:rsidRDefault="00FD3F40" w:rsidP="00FD3F40">
      <w:pPr>
        <w:spacing w:line="276" w:lineRule="auto"/>
        <w:rPr>
          <w:rFonts w:ascii="Times New Roman" w:hAnsi="Times New Roman"/>
          <w:sz w:val="24"/>
        </w:rPr>
      </w:pPr>
      <w:r w:rsidRPr="00FD3F40">
        <w:rPr>
          <w:rFonts w:ascii="Times New Roman" w:hAnsi="Times New Roman"/>
          <w:sz w:val="24"/>
        </w:rPr>
        <w:t xml:space="preserve">Pravna podlaga za obdelavo podatkov je pogodba. </w:t>
      </w:r>
    </w:p>
    <w:p w14:paraId="65E7940F" w14:textId="77777777" w:rsidR="00FD3F40" w:rsidRPr="00FD3F40" w:rsidRDefault="00FD3F40" w:rsidP="00FD3F40">
      <w:pPr>
        <w:spacing w:line="276" w:lineRule="auto"/>
        <w:rPr>
          <w:rFonts w:ascii="Times New Roman" w:hAnsi="Times New Roman"/>
          <w:sz w:val="24"/>
        </w:rPr>
      </w:pPr>
    </w:p>
    <w:p w14:paraId="0027F5A5" w14:textId="77777777" w:rsidR="00FD3F40" w:rsidRPr="00FD3F40" w:rsidRDefault="00FD3F40" w:rsidP="00FD3F40">
      <w:pPr>
        <w:spacing w:line="276" w:lineRule="auto"/>
        <w:rPr>
          <w:rFonts w:ascii="Times New Roman" w:hAnsi="Times New Roman"/>
          <w:sz w:val="24"/>
        </w:rPr>
      </w:pPr>
      <w:r w:rsidRPr="00FD3F40">
        <w:rPr>
          <w:rFonts w:ascii="Times New Roman" w:hAnsi="Times New Roman"/>
          <w:sz w:val="24"/>
        </w:rPr>
        <w:t xml:space="preserve">Rok hrambe je do izpolnitve namena pogodbe oz. do 6 let po prenehanju pogodbe, razen v primerih, ko pride med posameznikom in zavodom do spora v zvezi s pogodbo. V takem primeru hrani zavod podatke še 10 let po pravnomočnosti sodne odločbe, arbitraže ali sodne poravnave ali, če sodnega spora ni bilo, 5 let od dneva mirne razrešitve spora. </w:t>
      </w:r>
    </w:p>
    <w:p w14:paraId="18076787" w14:textId="77777777" w:rsidR="00FD3F40" w:rsidRPr="00FD3F40" w:rsidRDefault="00FD3F40" w:rsidP="00FD3F40">
      <w:pPr>
        <w:spacing w:line="276" w:lineRule="auto"/>
        <w:rPr>
          <w:rFonts w:ascii="Times New Roman" w:hAnsi="Times New Roman"/>
          <w:sz w:val="24"/>
        </w:rPr>
      </w:pPr>
    </w:p>
    <w:p w14:paraId="6F1B5C71" w14:textId="3F0B043A" w:rsidR="00FD3F40" w:rsidRPr="00660431" w:rsidRDefault="00FD3F40" w:rsidP="006213A8">
      <w:pPr>
        <w:pStyle w:val="Naslov2"/>
        <w:rPr>
          <w:rFonts w:ascii="Times New Roman" w:hAnsi="Times New Roman" w:cs="Times New Roman"/>
          <w:i w:val="0"/>
          <w:iCs w:val="0"/>
          <w:sz w:val="24"/>
          <w:szCs w:val="24"/>
        </w:rPr>
      </w:pPr>
      <w:r w:rsidRPr="00660431">
        <w:rPr>
          <w:rFonts w:ascii="Times New Roman" w:hAnsi="Times New Roman" w:cs="Times New Roman"/>
          <w:i w:val="0"/>
          <w:iCs w:val="0"/>
          <w:sz w:val="24"/>
          <w:szCs w:val="24"/>
        </w:rPr>
        <w:t>ZA NAMEN OBVEŠČANJA POSAMEZNIKOV PO ELEKTRONSKI POŠTI</w:t>
      </w:r>
    </w:p>
    <w:p w14:paraId="07B63E51" w14:textId="77777777" w:rsidR="00FD3F40" w:rsidRPr="00FD3F40" w:rsidRDefault="00FD3F40" w:rsidP="00FD3F40">
      <w:pPr>
        <w:spacing w:line="276" w:lineRule="auto"/>
        <w:rPr>
          <w:rFonts w:ascii="Times New Roman" w:hAnsi="Times New Roman"/>
          <w:sz w:val="24"/>
        </w:rPr>
      </w:pPr>
      <w:r w:rsidRPr="00FD3F40">
        <w:rPr>
          <w:rFonts w:ascii="Times New Roman" w:hAnsi="Times New Roman"/>
          <w:sz w:val="24"/>
        </w:rPr>
        <w:t>Zavod lahko, na podlagi opravljanja zakonite dejavnosti, stranke, kupce in uporabnike storitev na njihov elektronski naslov obvešča o svojih o storitvah, dogodkih, izobraževanjih, ponudbah in drugih vsebinah. Posameznik lahko kadarkoli zahteva prekinitev tovrstnega komuniciranja in obdelave osebnih podatkov ter prekliče prejemanje sporočil preko povezave za odjavo v prejetem sporočilu, ali kot zahtevek po elektronski pošti ali z redno pošto na naslov zavoda.</w:t>
      </w:r>
    </w:p>
    <w:p w14:paraId="75815841" w14:textId="77777777" w:rsidR="00FD3F40" w:rsidRPr="00FD3F40" w:rsidRDefault="00FD3F40" w:rsidP="00FD3F40">
      <w:pPr>
        <w:spacing w:line="276" w:lineRule="auto"/>
        <w:rPr>
          <w:rFonts w:ascii="Times New Roman" w:hAnsi="Times New Roman"/>
          <w:sz w:val="24"/>
        </w:rPr>
      </w:pPr>
    </w:p>
    <w:p w14:paraId="7E23A39B" w14:textId="77777777" w:rsidR="00FD3F40" w:rsidRPr="00FD3F40" w:rsidRDefault="00FD3F40" w:rsidP="00FD3F40">
      <w:pPr>
        <w:spacing w:line="276" w:lineRule="auto"/>
        <w:rPr>
          <w:rFonts w:ascii="Times New Roman" w:hAnsi="Times New Roman"/>
          <w:sz w:val="24"/>
        </w:rPr>
      </w:pPr>
      <w:r w:rsidRPr="00FD3F40">
        <w:rPr>
          <w:rFonts w:ascii="Times New Roman" w:hAnsi="Times New Roman"/>
          <w:sz w:val="24"/>
        </w:rPr>
        <w:t xml:space="preserve">Pravni podlagi za obdelavo podatkov sta zakoniti interes in privolitev. </w:t>
      </w:r>
    </w:p>
    <w:p w14:paraId="38486406" w14:textId="77777777" w:rsidR="00FD3F40" w:rsidRPr="00FD3F40" w:rsidRDefault="00FD3F40" w:rsidP="00FD3F40">
      <w:pPr>
        <w:spacing w:line="276" w:lineRule="auto"/>
        <w:rPr>
          <w:rFonts w:ascii="Times New Roman" w:hAnsi="Times New Roman"/>
          <w:sz w:val="24"/>
        </w:rPr>
      </w:pPr>
    </w:p>
    <w:p w14:paraId="4C32179D" w14:textId="77777777" w:rsidR="00FD3F40" w:rsidRPr="00FD3F40" w:rsidRDefault="00FD3F40" w:rsidP="00FD3F40">
      <w:pPr>
        <w:spacing w:line="276" w:lineRule="auto"/>
        <w:rPr>
          <w:rFonts w:ascii="Times New Roman" w:hAnsi="Times New Roman"/>
          <w:sz w:val="24"/>
        </w:rPr>
      </w:pPr>
      <w:r w:rsidRPr="00FD3F40">
        <w:rPr>
          <w:rFonts w:ascii="Times New Roman" w:hAnsi="Times New Roman"/>
          <w:sz w:val="24"/>
        </w:rPr>
        <w:t>Podatki se bodo obdelovali do preklica prejemanja sporočil, oziroma do umika privolitve, oziroma do izpolnitve namena obdelave. Preklic privolitve ne vpliva na zakonitost obdelave na podlagi privolitve pred njenim preklicem.</w:t>
      </w:r>
    </w:p>
    <w:p w14:paraId="38C0CF48" w14:textId="77777777" w:rsidR="00FD3F40" w:rsidRPr="00FD3F40" w:rsidRDefault="00FD3F40" w:rsidP="00FD3F40">
      <w:pPr>
        <w:spacing w:line="276" w:lineRule="auto"/>
        <w:rPr>
          <w:rFonts w:ascii="Times New Roman" w:hAnsi="Times New Roman"/>
          <w:sz w:val="24"/>
        </w:rPr>
      </w:pPr>
    </w:p>
    <w:p w14:paraId="57DCD08D" w14:textId="1815072A" w:rsidR="00FD3F40" w:rsidRPr="00660431" w:rsidRDefault="00FD3F40" w:rsidP="006213A8">
      <w:pPr>
        <w:pStyle w:val="Naslov2"/>
        <w:rPr>
          <w:rFonts w:ascii="Times New Roman" w:hAnsi="Times New Roman" w:cs="Times New Roman"/>
          <w:i w:val="0"/>
          <w:iCs w:val="0"/>
          <w:sz w:val="24"/>
          <w:szCs w:val="24"/>
        </w:rPr>
      </w:pPr>
      <w:r w:rsidRPr="00660431">
        <w:rPr>
          <w:rFonts w:ascii="Times New Roman" w:hAnsi="Times New Roman" w:cs="Times New Roman"/>
          <w:i w:val="0"/>
          <w:iCs w:val="0"/>
          <w:sz w:val="24"/>
          <w:szCs w:val="24"/>
        </w:rPr>
        <w:lastRenderedPageBreak/>
        <w:t>ZA NAMEN PREPREČEVANJE ZLORAB</w:t>
      </w:r>
    </w:p>
    <w:p w14:paraId="4D39916E" w14:textId="77777777" w:rsidR="00FD3F40" w:rsidRPr="00FD3F40" w:rsidRDefault="00FD3F40" w:rsidP="00FD3F40">
      <w:pPr>
        <w:spacing w:line="276" w:lineRule="auto"/>
        <w:rPr>
          <w:rFonts w:ascii="Times New Roman" w:hAnsi="Times New Roman"/>
          <w:sz w:val="24"/>
        </w:rPr>
      </w:pPr>
      <w:r w:rsidRPr="00FD3F40">
        <w:rPr>
          <w:rFonts w:ascii="Times New Roman" w:hAnsi="Times New Roman"/>
          <w:sz w:val="24"/>
        </w:rPr>
        <w:t xml:space="preserve">Na podlagi zakonitega interesa obdelujemo osebne podatke, kadar je to nujno potrebno za preprečevanje zlorab. Na podlagi zakonitega interesa osebne podatke obdelujemo po zaključku pogodbenega razmerja, v obdobju, ko je mogoče uveljavljati pravne zahtevke po pogodbi. </w:t>
      </w:r>
    </w:p>
    <w:p w14:paraId="348D0B7E" w14:textId="77777777" w:rsidR="00FD3F40" w:rsidRPr="00FD3F40" w:rsidRDefault="00FD3F40" w:rsidP="00FD3F40">
      <w:pPr>
        <w:spacing w:line="276" w:lineRule="auto"/>
        <w:rPr>
          <w:rFonts w:ascii="Times New Roman" w:hAnsi="Times New Roman"/>
          <w:sz w:val="24"/>
        </w:rPr>
      </w:pPr>
    </w:p>
    <w:p w14:paraId="21FEB525" w14:textId="14B9437A" w:rsidR="00FD3F40" w:rsidRPr="00FD3F40" w:rsidRDefault="00FD3F40" w:rsidP="00FD3F40">
      <w:pPr>
        <w:pStyle w:val="Naslov1"/>
      </w:pPr>
      <w:r w:rsidRPr="00FD3F40">
        <w:t xml:space="preserve">VIDEONADZOR </w:t>
      </w:r>
    </w:p>
    <w:p w14:paraId="43781426" w14:textId="77777777" w:rsidR="00FD3F40" w:rsidRPr="00FD3F40" w:rsidRDefault="00FD3F40" w:rsidP="006213A8">
      <w:pPr>
        <w:spacing w:line="276" w:lineRule="auto"/>
        <w:rPr>
          <w:rFonts w:ascii="Times New Roman" w:hAnsi="Times New Roman"/>
          <w:bCs/>
          <w:sz w:val="24"/>
        </w:rPr>
      </w:pPr>
      <w:r w:rsidRPr="00FD3F40">
        <w:rPr>
          <w:rFonts w:ascii="Times New Roman" w:hAnsi="Times New Roman"/>
          <w:bCs/>
          <w:sz w:val="24"/>
        </w:rPr>
        <w:t xml:space="preserve">V zavodu izvajamo videonadzor. S pomočjo videonadzora (kamere so nameščene v okolici vhodov v zavod) spremljamo vstope v prostore in izstope iz njih (na podlagi 77. člena ZVOP-2). Videonadzor pa izvajamo tudi za namen varovanja posameznikov (uporabnikov, zaposlenih in obiskovalcev) ter premoženja zavoda (na podlagi zakonitega interesa, kot ga določa točka (f) 1. odstavka 6. člena Splošne uredbe, v povezavi s 76. in naslednjimi členi ZVOP-2). </w:t>
      </w:r>
    </w:p>
    <w:p w14:paraId="70A9C91F" w14:textId="3DB3555C" w:rsidR="00FD3F40" w:rsidRPr="00FD3F40" w:rsidRDefault="00FD3F40" w:rsidP="006213A8">
      <w:pPr>
        <w:spacing w:line="276" w:lineRule="auto"/>
        <w:rPr>
          <w:rFonts w:ascii="Times New Roman" w:hAnsi="Times New Roman"/>
          <w:bCs/>
          <w:sz w:val="24"/>
        </w:rPr>
      </w:pPr>
      <w:r w:rsidRPr="00FD3F40">
        <w:rPr>
          <w:rFonts w:ascii="Times New Roman" w:hAnsi="Times New Roman"/>
          <w:bCs/>
          <w:sz w:val="24"/>
        </w:rPr>
        <w:t xml:space="preserve">Znotraj nekaterih delovnih prostorov se videonadzor izvaja, kjer je to nujno potrebno za varnost ljudi ali premoženja. Videonadzor nam bo v pomoč pri odkrivanju, obravnavi ali reševanju incidenčnih oz. izrednih dogodkov, kaznivih dejanj, odškodninskih ali drugih zahtevkov. Posnetki se hranijo </w:t>
      </w:r>
      <w:r w:rsidR="00660431">
        <w:rPr>
          <w:rFonts w:ascii="Times New Roman" w:hAnsi="Times New Roman"/>
          <w:bCs/>
          <w:sz w:val="24"/>
        </w:rPr>
        <w:t>do 40 dni</w:t>
      </w:r>
      <w:r w:rsidRPr="00FD3F40">
        <w:rPr>
          <w:rFonts w:ascii="Times New Roman" w:hAnsi="Times New Roman"/>
          <w:bCs/>
          <w:sz w:val="24"/>
        </w:rPr>
        <w:t xml:space="preserve">. </w:t>
      </w:r>
    </w:p>
    <w:p w14:paraId="3C95A9DD" w14:textId="77777777" w:rsidR="00FD3F40" w:rsidRPr="00FD3F40" w:rsidRDefault="00FD3F40" w:rsidP="006213A8">
      <w:pPr>
        <w:spacing w:line="276" w:lineRule="auto"/>
        <w:rPr>
          <w:rFonts w:ascii="Times New Roman" w:hAnsi="Times New Roman"/>
          <w:bCs/>
          <w:sz w:val="24"/>
        </w:rPr>
      </w:pPr>
      <w:r w:rsidRPr="00FD3F40">
        <w:rPr>
          <w:rFonts w:ascii="Times New Roman" w:hAnsi="Times New Roman"/>
          <w:bCs/>
          <w:sz w:val="24"/>
        </w:rPr>
        <w:t>Videonadzora ne izvajamo na način, ki bi imel poseben vpliv obdelave. Prav tako videonadzor ne omogoča neobičajne nadaljnje obdelave, kot so prenosi subjektom v tretje države možnost zvočne intervencije v primeru spremljanja dogajanja v živo.  Videonadzor omogoča spremljanje dogajanja v živo s strani pooblaščene osebe. Vse informacije glede izvajanja videonadzora lahko pridobite na telefonski številki oz. elektronskem naslovu zavoda. Pravice posameznikov so opisane v tej Politiki zasebnosti. Dodatna vprašanja lahko naslovite tudi na pooblaščeno osebo za varstvo podatkov.«</w:t>
      </w:r>
    </w:p>
    <w:p w14:paraId="54A26A03" w14:textId="77777777" w:rsidR="00FD3F40" w:rsidRPr="00FD3F40" w:rsidRDefault="00FD3F40" w:rsidP="00FD3F40">
      <w:pPr>
        <w:spacing w:line="276" w:lineRule="auto"/>
        <w:rPr>
          <w:rFonts w:ascii="Times New Roman" w:hAnsi="Times New Roman"/>
          <w:sz w:val="24"/>
        </w:rPr>
      </w:pPr>
    </w:p>
    <w:p w14:paraId="75C9D00D" w14:textId="0BD9D2A2" w:rsidR="00FD3F40" w:rsidRPr="00FD3F40" w:rsidRDefault="00FD3F40" w:rsidP="00FD3F40">
      <w:pPr>
        <w:pStyle w:val="Naslov1"/>
      </w:pPr>
      <w:r w:rsidRPr="00FD3F40">
        <w:t>OBDELAVA NA PODLAGI PRIVOLITVE OZ. SOGLASJA</w:t>
      </w:r>
    </w:p>
    <w:p w14:paraId="5A3F7031" w14:textId="77777777" w:rsidR="00FD3F40" w:rsidRPr="00FD3F40" w:rsidRDefault="00FD3F40" w:rsidP="00FD3F40">
      <w:pPr>
        <w:spacing w:line="276" w:lineRule="auto"/>
        <w:rPr>
          <w:rFonts w:ascii="Times New Roman" w:hAnsi="Times New Roman"/>
          <w:sz w:val="24"/>
        </w:rPr>
      </w:pPr>
      <w:r w:rsidRPr="00FD3F40">
        <w:rPr>
          <w:rFonts w:ascii="Times New Roman" w:hAnsi="Times New Roman"/>
          <w:sz w:val="24"/>
        </w:rPr>
        <w:t>Če zavod nima pravne podlage izkazane na osnovi zakona, pogodbene obveznosti, zakonitega interesa ali zaščite življenja posameznika, sme posameznika zaprositi za privolitev oz. soglasje. Tako lahko obdeluje določene osebne podatke posameznika tudi za naslednje namene, kadar posameznik poda za to soglasje:</w:t>
      </w:r>
    </w:p>
    <w:p w14:paraId="4EBFF02D" w14:textId="77777777" w:rsidR="00FD3F40" w:rsidRPr="00FD3F40" w:rsidRDefault="00FD3F40" w:rsidP="00FD3F40">
      <w:pPr>
        <w:numPr>
          <w:ilvl w:val="0"/>
          <w:numId w:val="26"/>
        </w:numPr>
        <w:spacing w:line="276" w:lineRule="auto"/>
        <w:rPr>
          <w:rFonts w:ascii="Times New Roman" w:hAnsi="Times New Roman"/>
          <w:sz w:val="24"/>
        </w:rPr>
      </w:pPr>
      <w:r w:rsidRPr="00FD3F40">
        <w:rPr>
          <w:rFonts w:ascii="Times New Roman" w:hAnsi="Times New Roman"/>
          <w:sz w:val="24"/>
        </w:rPr>
        <w:t>naslov prebivališča in naslov elektronske pošte: za namene obveščanja in komunikacije;</w:t>
      </w:r>
    </w:p>
    <w:p w14:paraId="346DC929" w14:textId="77777777" w:rsidR="00FD3F40" w:rsidRPr="00FD3F40" w:rsidRDefault="00FD3F40" w:rsidP="00FD3F40">
      <w:pPr>
        <w:numPr>
          <w:ilvl w:val="0"/>
          <w:numId w:val="26"/>
        </w:numPr>
        <w:spacing w:line="276" w:lineRule="auto"/>
        <w:rPr>
          <w:rFonts w:ascii="Times New Roman" w:hAnsi="Times New Roman"/>
          <w:sz w:val="24"/>
        </w:rPr>
      </w:pPr>
      <w:r w:rsidRPr="00FD3F40">
        <w:rPr>
          <w:rFonts w:ascii="Times New Roman" w:hAnsi="Times New Roman"/>
          <w:sz w:val="24"/>
        </w:rPr>
        <w:t>fotografije, video posnetki in druge vsebine, ki se nanašajo na posameznika (npr. objava slik posameznikov na spletni strani zavoda): za namene dokumentiranja aktivnosti in obveščanja javnosti o delu in dogodkih zavoda;</w:t>
      </w:r>
    </w:p>
    <w:p w14:paraId="72CB096D" w14:textId="77777777" w:rsidR="00FD3F40" w:rsidRPr="00FD3F40" w:rsidRDefault="00FD3F40" w:rsidP="00FD3F40">
      <w:pPr>
        <w:numPr>
          <w:ilvl w:val="0"/>
          <w:numId w:val="26"/>
        </w:numPr>
        <w:spacing w:line="276" w:lineRule="auto"/>
        <w:rPr>
          <w:rFonts w:ascii="Times New Roman" w:hAnsi="Times New Roman"/>
          <w:sz w:val="24"/>
        </w:rPr>
      </w:pPr>
      <w:r w:rsidRPr="00FD3F40">
        <w:rPr>
          <w:rFonts w:ascii="Times New Roman" w:hAnsi="Times New Roman"/>
          <w:sz w:val="24"/>
        </w:rPr>
        <w:t>druge namene, za katere se posameznik strinja s privolitvijo.</w:t>
      </w:r>
    </w:p>
    <w:p w14:paraId="72358B23" w14:textId="77777777" w:rsidR="00FD3F40" w:rsidRPr="00FD3F40" w:rsidRDefault="00FD3F40" w:rsidP="00FD3F40">
      <w:pPr>
        <w:spacing w:line="276" w:lineRule="auto"/>
        <w:rPr>
          <w:rFonts w:ascii="Times New Roman" w:hAnsi="Times New Roman"/>
          <w:sz w:val="24"/>
        </w:rPr>
      </w:pPr>
    </w:p>
    <w:p w14:paraId="0B27B754" w14:textId="77777777" w:rsidR="00FD3F40" w:rsidRPr="00FD3F40" w:rsidRDefault="00FD3F40" w:rsidP="00FD3F40">
      <w:pPr>
        <w:spacing w:line="276" w:lineRule="auto"/>
        <w:rPr>
          <w:rFonts w:ascii="Times New Roman" w:hAnsi="Times New Roman"/>
          <w:sz w:val="24"/>
        </w:rPr>
      </w:pPr>
      <w:r w:rsidRPr="00FD3F40">
        <w:rPr>
          <w:rFonts w:ascii="Times New Roman" w:hAnsi="Times New Roman"/>
          <w:sz w:val="24"/>
        </w:rPr>
        <w:t>Če posameznik poda soglasje za obdelavo osebnih podatkov in v nekem trenutku tega več ne želi, lahko zahteva prekinitev obdelave osebnih podatkov z zahtevkom po elektronski pošti ali z redno pošto na naslov. Preklic privolitve ne vpliva na zakonitost obdelave na podlagi privolitve pred njenim preklicem. Po prejemu preklica ali zahteve za izbris se podatki izbrišejo najkasneje v 15 dneh. Zavod lahko te podatke izbriše tudi pred preklicem, kadar je bil dosežen namen obdelave osebnih podatkov ali če tako določa zakon.</w:t>
      </w:r>
    </w:p>
    <w:p w14:paraId="0DB0BD80" w14:textId="77777777" w:rsidR="00FD3F40" w:rsidRPr="00FD3F40" w:rsidRDefault="00FD3F40" w:rsidP="00FD3F40">
      <w:pPr>
        <w:spacing w:line="276" w:lineRule="auto"/>
        <w:rPr>
          <w:rFonts w:ascii="Times New Roman" w:hAnsi="Times New Roman"/>
          <w:sz w:val="24"/>
        </w:rPr>
      </w:pPr>
    </w:p>
    <w:p w14:paraId="5062A2E1" w14:textId="77777777" w:rsidR="00FD3F40" w:rsidRPr="00FD3F40" w:rsidRDefault="00FD3F40" w:rsidP="00FD3F40">
      <w:pPr>
        <w:spacing w:line="276" w:lineRule="auto"/>
        <w:rPr>
          <w:rFonts w:ascii="Times New Roman" w:hAnsi="Times New Roman"/>
          <w:sz w:val="24"/>
        </w:rPr>
      </w:pPr>
      <w:r w:rsidRPr="00FD3F40">
        <w:rPr>
          <w:rFonts w:ascii="Times New Roman" w:hAnsi="Times New Roman"/>
          <w:sz w:val="24"/>
        </w:rPr>
        <w:lastRenderedPageBreak/>
        <w:t xml:space="preserve">Izjemoma lahko zavod zavrne zahtevo za izbris iz razlogov iz Splošne uredbe: uresničevanje pravice do svobode izražanja in obveščanja, izpolnjevanje pravne obveznosti obdelave, razlogi javnega interesa na področju javnega zdravja, nameni arhiviranja v javnem interesu, znanstveno- ali zgodovinsko raziskovalne nameni ali statistični nameni, izvajanje ali obramba pravnih zahtevkov. </w:t>
      </w:r>
    </w:p>
    <w:p w14:paraId="730F613C" w14:textId="77777777" w:rsidR="00FD3F40" w:rsidRPr="00FD3F40" w:rsidRDefault="00FD3F40" w:rsidP="00FD3F40">
      <w:pPr>
        <w:spacing w:line="276" w:lineRule="auto"/>
        <w:rPr>
          <w:rFonts w:ascii="Times New Roman" w:hAnsi="Times New Roman"/>
          <w:sz w:val="24"/>
        </w:rPr>
      </w:pPr>
    </w:p>
    <w:p w14:paraId="30123049" w14:textId="448978BD" w:rsidR="00FD3F40" w:rsidRPr="006213A8" w:rsidRDefault="006213A8" w:rsidP="006213A8">
      <w:pPr>
        <w:rPr>
          <w:rFonts w:ascii="Times New Roman" w:hAnsi="Times New Roman"/>
          <w:b/>
          <w:bCs/>
          <w:sz w:val="24"/>
          <w:szCs w:val="28"/>
        </w:rPr>
      </w:pPr>
      <w:r w:rsidRPr="006213A8">
        <w:rPr>
          <w:rFonts w:ascii="Times New Roman" w:hAnsi="Times New Roman"/>
          <w:b/>
          <w:bCs/>
          <w:sz w:val="24"/>
          <w:szCs w:val="28"/>
        </w:rPr>
        <w:t xml:space="preserve">Obdelava je potrebna za </w:t>
      </w:r>
      <w:proofErr w:type="spellStart"/>
      <w:r w:rsidRPr="006213A8">
        <w:rPr>
          <w:rFonts w:ascii="Times New Roman" w:hAnsi="Times New Roman"/>
          <w:b/>
          <w:bCs/>
          <w:sz w:val="24"/>
          <w:szCs w:val="28"/>
        </w:rPr>
        <w:t>zaščito</w:t>
      </w:r>
      <w:proofErr w:type="spellEnd"/>
      <w:r w:rsidRPr="006213A8">
        <w:rPr>
          <w:rFonts w:ascii="Times New Roman" w:hAnsi="Times New Roman"/>
          <w:b/>
          <w:bCs/>
          <w:sz w:val="24"/>
          <w:szCs w:val="28"/>
        </w:rPr>
        <w:t xml:space="preserve"> </w:t>
      </w:r>
      <w:proofErr w:type="spellStart"/>
      <w:r w:rsidRPr="006213A8">
        <w:rPr>
          <w:rFonts w:ascii="Times New Roman" w:hAnsi="Times New Roman"/>
          <w:b/>
          <w:bCs/>
          <w:sz w:val="24"/>
          <w:szCs w:val="28"/>
        </w:rPr>
        <w:t>življenjskih</w:t>
      </w:r>
      <w:proofErr w:type="spellEnd"/>
      <w:r w:rsidRPr="006213A8">
        <w:rPr>
          <w:rFonts w:ascii="Times New Roman" w:hAnsi="Times New Roman"/>
          <w:b/>
          <w:bCs/>
          <w:sz w:val="24"/>
          <w:szCs w:val="28"/>
        </w:rPr>
        <w:t xml:space="preserve"> interesov posameznika</w:t>
      </w:r>
    </w:p>
    <w:p w14:paraId="44D3332A" w14:textId="77777777" w:rsidR="00FD3F40" w:rsidRDefault="00FD3F40" w:rsidP="00FD3F40">
      <w:pPr>
        <w:spacing w:line="276" w:lineRule="auto"/>
        <w:rPr>
          <w:rFonts w:ascii="Times New Roman" w:hAnsi="Times New Roman"/>
          <w:sz w:val="24"/>
        </w:rPr>
      </w:pPr>
      <w:r w:rsidRPr="00FD3F40">
        <w:rPr>
          <w:rFonts w:ascii="Times New Roman" w:hAnsi="Times New Roman"/>
          <w:sz w:val="24"/>
        </w:rPr>
        <w:t xml:space="preserve">Zavod lahko obdeluje osebne podatke posameznika, na katerega se </w:t>
      </w:r>
      <w:proofErr w:type="spellStart"/>
      <w:r w:rsidRPr="00FD3F40">
        <w:rPr>
          <w:rFonts w:ascii="Times New Roman" w:hAnsi="Times New Roman"/>
          <w:sz w:val="24"/>
        </w:rPr>
        <w:t>nanašajo</w:t>
      </w:r>
      <w:proofErr w:type="spellEnd"/>
      <w:r w:rsidRPr="00FD3F40">
        <w:rPr>
          <w:rFonts w:ascii="Times New Roman" w:hAnsi="Times New Roman"/>
          <w:sz w:val="24"/>
        </w:rPr>
        <w:t xml:space="preserve"> osebni podatki, v kolikor je to nujno za zaščito njegovih življenjskih interesov. V nujnih primerih lahko zavod poišče osebne podatke posameznika, preveri ali ta oseba obstaja v njegovi zbirki podatkov, preuči njegovo anamnezo, predpisana zdravila in izdelke ali naveže stik s posameznikom oz. z njegovimi svojci, za kar zavod ne potrebuje posameznikove privolitve. Navedeno velja le v primeru, ko je to nujno potrebno za zaščito življenjskih interesov posameznika.</w:t>
      </w:r>
    </w:p>
    <w:p w14:paraId="31CCF100" w14:textId="77777777" w:rsidR="00D64191" w:rsidRPr="00FD3F40" w:rsidRDefault="00D64191" w:rsidP="00FD3F40">
      <w:pPr>
        <w:spacing w:line="276" w:lineRule="auto"/>
        <w:rPr>
          <w:rFonts w:ascii="Times New Roman" w:hAnsi="Times New Roman"/>
          <w:sz w:val="24"/>
        </w:rPr>
      </w:pPr>
    </w:p>
    <w:p w14:paraId="755EB982" w14:textId="7C508FAA" w:rsidR="00FD3F40" w:rsidRPr="00FD3F40" w:rsidRDefault="00FD3F40" w:rsidP="00FD3F40">
      <w:pPr>
        <w:pStyle w:val="Naslov1"/>
      </w:pPr>
      <w:r w:rsidRPr="00FD3F40">
        <w:t>UPORABNIKI OSEBNIH PODATKOV, IZNOS PODATKOV IN AVTOMATIZIRANO SPREJEMANJE ODLOČITEV</w:t>
      </w:r>
    </w:p>
    <w:p w14:paraId="4DFF959B" w14:textId="1E464DAA" w:rsidR="00FD3F40" w:rsidRPr="00FD3F40" w:rsidRDefault="00FD3F40" w:rsidP="00FD3F40">
      <w:pPr>
        <w:spacing w:line="276" w:lineRule="auto"/>
        <w:rPr>
          <w:rFonts w:ascii="Times New Roman" w:hAnsi="Times New Roman"/>
          <w:sz w:val="24"/>
        </w:rPr>
      </w:pPr>
      <w:r w:rsidRPr="00FD3F40">
        <w:rPr>
          <w:rFonts w:ascii="Times New Roman" w:hAnsi="Times New Roman"/>
          <w:sz w:val="24"/>
        </w:rPr>
        <w:t>Med uporabnike podatkov sodijo pogodbeni obdelovalci, ki jih najamemo, da za nas opravljajo določene obdelave osebnih podatkov. Sodelujemo predvsem z: vzdrževalci infrastrukture, vzdrževalci informacijskih sistemov, ponudniki e-poštnih storitev in ponudniki programske opreme, storitev v oblaku ipd. Pravico imate zahtevati informacijo o tem, katerim (zunanjim) uporabnikom so bili sporočeni vaši in otrokovi osebni podatki.</w:t>
      </w:r>
    </w:p>
    <w:p w14:paraId="611B2C01" w14:textId="77777777" w:rsidR="00FD3F40" w:rsidRPr="00FD3F40" w:rsidRDefault="00FD3F40" w:rsidP="00FD3F40">
      <w:pPr>
        <w:spacing w:line="276" w:lineRule="auto"/>
        <w:rPr>
          <w:rFonts w:ascii="Times New Roman" w:hAnsi="Times New Roman"/>
          <w:sz w:val="24"/>
        </w:rPr>
      </w:pPr>
    </w:p>
    <w:p w14:paraId="6A741441" w14:textId="77777777" w:rsidR="00FD3F40" w:rsidRPr="00FD3F40" w:rsidRDefault="00FD3F40" w:rsidP="00FD3F40">
      <w:pPr>
        <w:numPr>
          <w:ilvl w:val="0"/>
          <w:numId w:val="4"/>
        </w:numPr>
        <w:spacing w:line="276" w:lineRule="auto"/>
        <w:rPr>
          <w:rFonts w:ascii="Times New Roman" w:hAnsi="Times New Roman"/>
          <w:b/>
          <w:sz w:val="24"/>
        </w:rPr>
      </w:pPr>
      <w:r w:rsidRPr="00FD3F40">
        <w:rPr>
          <w:rFonts w:ascii="Times New Roman" w:hAnsi="Times New Roman"/>
          <w:b/>
          <w:sz w:val="24"/>
        </w:rPr>
        <w:t>Informacije o prenosih osebnih podatkov v tretjo državo</w:t>
      </w:r>
    </w:p>
    <w:p w14:paraId="0239DF0E" w14:textId="77777777" w:rsidR="00FD3F40" w:rsidRPr="00FD3F40" w:rsidRDefault="00FD3F40" w:rsidP="00FD3F40">
      <w:pPr>
        <w:spacing w:line="276" w:lineRule="auto"/>
        <w:rPr>
          <w:rFonts w:ascii="Times New Roman" w:hAnsi="Times New Roman"/>
          <w:sz w:val="24"/>
        </w:rPr>
      </w:pPr>
      <w:r w:rsidRPr="00FD3F40">
        <w:rPr>
          <w:rFonts w:ascii="Times New Roman" w:hAnsi="Times New Roman"/>
          <w:sz w:val="24"/>
        </w:rPr>
        <w:t>Osebnih podatkov ne iznašamo v tretje države (države izven članic EU ter Islandije, Norveške in Liechtenstein) in v mednarodne organizacije, razen v primerih uporabe družabnih omrežij, ko se podatki lahko izvažajo v ZDA, pri čemer so razmerja s pogodbenimi obdelovalci iz ZDA urejena na podlagi standardnih pogodbenih klavzul, ki jih je sprejela Evropska komisija in/ali zavezujočih poslovnih pravil potrjenih s strani EU.</w:t>
      </w:r>
    </w:p>
    <w:p w14:paraId="012EBC9C" w14:textId="77777777" w:rsidR="00FD3F40" w:rsidRPr="00FD3F40" w:rsidRDefault="00FD3F40" w:rsidP="00FD3F40">
      <w:pPr>
        <w:spacing w:line="276" w:lineRule="auto"/>
        <w:rPr>
          <w:rFonts w:ascii="Times New Roman" w:hAnsi="Times New Roman"/>
          <w:sz w:val="24"/>
        </w:rPr>
      </w:pPr>
    </w:p>
    <w:p w14:paraId="790659B4" w14:textId="77777777" w:rsidR="00FD3F40" w:rsidRDefault="00FD3F40" w:rsidP="00FD3F40">
      <w:pPr>
        <w:spacing w:line="276" w:lineRule="auto"/>
        <w:rPr>
          <w:rFonts w:ascii="Times New Roman" w:hAnsi="Times New Roman"/>
          <w:b/>
          <w:sz w:val="24"/>
        </w:rPr>
      </w:pPr>
      <w:r w:rsidRPr="00FD3F40">
        <w:rPr>
          <w:rFonts w:ascii="Times New Roman" w:hAnsi="Times New Roman"/>
          <w:b/>
          <w:sz w:val="24"/>
        </w:rPr>
        <w:t>Avtomatiziranega sprejemanja odločitev, kakor tudi oblikovanja profilov, ne izvajamo.</w:t>
      </w:r>
    </w:p>
    <w:p w14:paraId="70AD90E0" w14:textId="77777777" w:rsidR="00FD3F40" w:rsidRPr="00FD3F40" w:rsidRDefault="00FD3F40" w:rsidP="00FD3F40">
      <w:pPr>
        <w:spacing w:line="276" w:lineRule="auto"/>
        <w:rPr>
          <w:rFonts w:ascii="Times New Roman" w:hAnsi="Times New Roman"/>
          <w:b/>
          <w:sz w:val="24"/>
        </w:rPr>
      </w:pPr>
    </w:p>
    <w:p w14:paraId="03AC459A" w14:textId="0F4F051C" w:rsidR="00FD3F40" w:rsidRPr="00FD3F40" w:rsidRDefault="00FD3F40" w:rsidP="00FD3F40">
      <w:pPr>
        <w:pStyle w:val="Naslov1"/>
      </w:pPr>
      <w:bookmarkStart w:id="0" w:name="_heading=h.17dp8vu" w:colFirst="0" w:colLast="0"/>
      <w:bookmarkEnd w:id="0"/>
      <w:r w:rsidRPr="00FD3F40">
        <w:t>VAROVANJE PODATKOV IN TOČNOST PODATKOV</w:t>
      </w:r>
    </w:p>
    <w:p w14:paraId="02F6C4F2" w14:textId="77777777" w:rsidR="00FD3F40" w:rsidRPr="00FD3F40" w:rsidRDefault="00FD3F40" w:rsidP="00FD3F40">
      <w:pPr>
        <w:spacing w:line="276" w:lineRule="auto"/>
        <w:rPr>
          <w:rFonts w:ascii="Times New Roman" w:hAnsi="Times New Roman"/>
          <w:sz w:val="24"/>
        </w:rPr>
      </w:pPr>
      <w:r w:rsidRPr="00FD3F40">
        <w:rPr>
          <w:rFonts w:ascii="Times New Roman" w:hAnsi="Times New Roman"/>
          <w:sz w:val="24"/>
        </w:rPr>
        <w:t>Zavod skrbi za informacijsko varnost in varnost infrastrukture (prostorov in aplikativno sistemske programske opreme). Naši informacijski sistemi so med drugim zaščiteni s protivirusnimi programi in požarnim zidom. Uvedli smo ustrezne organizacijsko tehnične varnostne ukrepe, namenjene varstvu osebnih podatkov pred naključnim ali nezakonitim uničenjem, izgubo, spreminjanjem, nepooblaščenim razkrivanjem ali dostopom ter pred drugimi nezakonitimi in nepooblaščenimi oblikami obdelave. V primeru posredovanja posebnih vrst osebnih podatkov, jih posredujemo v šifrirani obliki in zaščiteni z geslom.</w:t>
      </w:r>
    </w:p>
    <w:p w14:paraId="4FEE1A88" w14:textId="77777777" w:rsidR="00FD3F40" w:rsidRPr="00FD3F40" w:rsidRDefault="00FD3F40" w:rsidP="00FD3F40">
      <w:pPr>
        <w:spacing w:line="276" w:lineRule="auto"/>
        <w:rPr>
          <w:rFonts w:ascii="Times New Roman" w:hAnsi="Times New Roman"/>
          <w:sz w:val="24"/>
        </w:rPr>
      </w:pPr>
    </w:p>
    <w:p w14:paraId="7C7CAA19" w14:textId="77777777" w:rsidR="00FD3F40" w:rsidRDefault="00FD3F40" w:rsidP="00FD3F40">
      <w:pPr>
        <w:spacing w:line="276" w:lineRule="auto"/>
        <w:rPr>
          <w:rFonts w:ascii="Times New Roman" w:hAnsi="Times New Roman"/>
          <w:sz w:val="24"/>
        </w:rPr>
      </w:pPr>
      <w:r w:rsidRPr="00FD3F40">
        <w:rPr>
          <w:rFonts w:ascii="Times New Roman" w:hAnsi="Times New Roman"/>
          <w:sz w:val="24"/>
        </w:rPr>
        <w:lastRenderedPageBreak/>
        <w:t xml:space="preserve">Posameznik je sam odgovoren, da svoje osebne podatke posreduje varno in da so posredovani podatki točni in verodostojni. </w:t>
      </w:r>
    </w:p>
    <w:p w14:paraId="46060B6B" w14:textId="77777777" w:rsidR="00D64191" w:rsidRPr="00FD3F40" w:rsidRDefault="00D64191" w:rsidP="00FD3F40">
      <w:pPr>
        <w:spacing w:line="276" w:lineRule="auto"/>
        <w:rPr>
          <w:rFonts w:ascii="Times New Roman" w:hAnsi="Times New Roman"/>
          <w:sz w:val="24"/>
        </w:rPr>
      </w:pPr>
    </w:p>
    <w:p w14:paraId="559677FE" w14:textId="7D2A1886" w:rsidR="00FD3F40" w:rsidRPr="00FD3F40" w:rsidRDefault="00FD3F40" w:rsidP="00FD3F40">
      <w:pPr>
        <w:pStyle w:val="Naslov1"/>
      </w:pPr>
      <w:r w:rsidRPr="00FD3F40">
        <w:t xml:space="preserve">PRAVICE PACIENTOV </w:t>
      </w:r>
    </w:p>
    <w:p w14:paraId="08862F4E" w14:textId="77777777" w:rsidR="00FD3F40" w:rsidRPr="00FD3F40" w:rsidRDefault="00FD3F40" w:rsidP="00FD3F40">
      <w:pPr>
        <w:spacing w:line="276" w:lineRule="auto"/>
        <w:rPr>
          <w:rFonts w:ascii="Times New Roman" w:hAnsi="Times New Roman"/>
          <w:sz w:val="24"/>
        </w:rPr>
      </w:pPr>
      <w:r w:rsidRPr="00FD3F40">
        <w:rPr>
          <w:rFonts w:ascii="Times New Roman" w:hAnsi="Times New Roman"/>
          <w:sz w:val="24"/>
        </w:rPr>
        <w:t xml:space="preserve">Zakon o pacientovih pravicah določa pravice, ki jih ima pacient kot uporabnik zdravstvenih storitev pri vseh izvajalcih zdravstvenih storitev ter postopke uveljavljanja teh pravic, kadar so kršene. Zakon tudi določa s temi pravicami povezane dolžnosti, ki jih ima pacient. </w:t>
      </w:r>
    </w:p>
    <w:p w14:paraId="1ED1899F" w14:textId="77777777" w:rsidR="00FD3F40" w:rsidRPr="00FD3F40" w:rsidRDefault="00FD3F40" w:rsidP="00FD3F40">
      <w:pPr>
        <w:spacing w:line="276" w:lineRule="auto"/>
        <w:rPr>
          <w:rFonts w:ascii="Times New Roman" w:hAnsi="Times New Roman"/>
          <w:sz w:val="24"/>
        </w:rPr>
      </w:pPr>
    </w:p>
    <w:p w14:paraId="67995AC5" w14:textId="77777777" w:rsidR="00FD3F40" w:rsidRPr="00FD3F40" w:rsidRDefault="00FD3F40" w:rsidP="00FD3F40">
      <w:pPr>
        <w:spacing w:line="276" w:lineRule="auto"/>
        <w:rPr>
          <w:rFonts w:ascii="Times New Roman" w:hAnsi="Times New Roman"/>
          <w:sz w:val="24"/>
        </w:rPr>
      </w:pPr>
      <w:r w:rsidRPr="00FD3F40">
        <w:rPr>
          <w:rFonts w:ascii="Times New Roman" w:hAnsi="Times New Roman"/>
          <w:sz w:val="24"/>
        </w:rPr>
        <w:t>Pravice pacientov, ki jih določa Zakon o pacientovih pravicah v povezavi z varstvom osebnih podatkov, so: pravica do seznanitve z zdravstveno dokumentacijo; pravica do varstva zasebnosti in varstva osebnih podatkov; pravica do obravnave kršitev pacientovih pravic; pravica do brezplačne pomoči pri uresničevanju pacientovih pravic.</w:t>
      </w:r>
    </w:p>
    <w:p w14:paraId="013C38BF" w14:textId="77777777" w:rsidR="00FD3F40" w:rsidRPr="00FD3F40" w:rsidRDefault="00FD3F40" w:rsidP="00FD3F40">
      <w:pPr>
        <w:spacing w:line="276" w:lineRule="auto"/>
        <w:rPr>
          <w:rFonts w:ascii="Times New Roman" w:hAnsi="Times New Roman"/>
          <w:sz w:val="24"/>
        </w:rPr>
      </w:pPr>
    </w:p>
    <w:p w14:paraId="7E59B08E" w14:textId="77777777" w:rsidR="00FD3F40" w:rsidRDefault="00FD3F40" w:rsidP="00FD3F40">
      <w:pPr>
        <w:spacing w:line="276" w:lineRule="auto"/>
        <w:rPr>
          <w:rFonts w:ascii="Times New Roman" w:hAnsi="Times New Roman"/>
          <w:sz w:val="24"/>
        </w:rPr>
      </w:pPr>
      <w:r w:rsidRPr="00FD3F40">
        <w:rPr>
          <w:rFonts w:ascii="Times New Roman" w:hAnsi="Times New Roman"/>
          <w:sz w:val="24"/>
        </w:rPr>
        <w:t>Pacient, ki meni, da je v postopku zdravstvene obravnave prišlo do kršitve pravic, ki jih ima možnost zahtevati ustrezno obravnavo. V primeru, da želi posameznik uveljavljati katero koli od prej navedenih pravic, lahko pošlje zahtevek po elektronski pošti ali z redno pošto na naslov zavoda.</w:t>
      </w:r>
    </w:p>
    <w:p w14:paraId="6674193E" w14:textId="77777777" w:rsidR="00D64191" w:rsidRPr="00FD3F40" w:rsidRDefault="00D64191" w:rsidP="00FD3F40">
      <w:pPr>
        <w:spacing w:line="276" w:lineRule="auto"/>
        <w:rPr>
          <w:rFonts w:ascii="Times New Roman" w:hAnsi="Times New Roman"/>
          <w:sz w:val="24"/>
        </w:rPr>
      </w:pPr>
    </w:p>
    <w:p w14:paraId="51D72821" w14:textId="55278A21" w:rsidR="00FD3F40" w:rsidRPr="00FD3F40" w:rsidRDefault="00FD3F40" w:rsidP="00FD3F40">
      <w:pPr>
        <w:pStyle w:val="Naslov1"/>
      </w:pPr>
      <w:r w:rsidRPr="00FD3F40">
        <w:t>PRAVICE POSAMEZNIKA V ZVEZI Z OBDELAVO NJEGOVIH OSEBNIH PODATKOV</w:t>
      </w:r>
    </w:p>
    <w:p w14:paraId="462B589F" w14:textId="77777777" w:rsidR="00FD3F40" w:rsidRPr="00FD3F40" w:rsidRDefault="00FD3F40" w:rsidP="00FD3F40">
      <w:pPr>
        <w:spacing w:line="276" w:lineRule="auto"/>
        <w:rPr>
          <w:rFonts w:ascii="Times New Roman" w:hAnsi="Times New Roman"/>
          <w:sz w:val="24"/>
        </w:rPr>
      </w:pPr>
      <w:r w:rsidRPr="00FD3F40">
        <w:rPr>
          <w:rFonts w:ascii="Times New Roman" w:hAnsi="Times New Roman"/>
          <w:sz w:val="24"/>
        </w:rPr>
        <w:t>Posameznik, na katerega se nanašajo osebni podatki, ima pravico zahtevati dostop do osebnih podatkov in popravek ali izbris osebnih podatkov ali omejitev obdelave v zvezi z njim ter pravico do ugovora obdelavi in pravico do prenosljivosti podatkov. Zahteva posameznika se obravnava skladno z določbami Splošne uredbe.</w:t>
      </w:r>
    </w:p>
    <w:p w14:paraId="07F3B56A" w14:textId="77777777" w:rsidR="00FD3F40" w:rsidRPr="00FD3F40" w:rsidRDefault="00FD3F40" w:rsidP="00FD3F40">
      <w:pPr>
        <w:spacing w:line="276" w:lineRule="auto"/>
        <w:rPr>
          <w:rFonts w:ascii="Times New Roman" w:hAnsi="Times New Roman"/>
          <w:sz w:val="24"/>
        </w:rPr>
      </w:pPr>
    </w:p>
    <w:p w14:paraId="2B835B55" w14:textId="77777777" w:rsidR="00FD3F40" w:rsidRPr="00FD3F40" w:rsidRDefault="00FD3F40" w:rsidP="00FD3F40">
      <w:pPr>
        <w:spacing w:line="276" w:lineRule="auto"/>
        <w:rPr>
          <w:rFonts w:ascii="Times New Roman" w:hAnsi="Times New Roman"/>
          <w:sz w:val="24"/>
        </w:rPr>
      </w:pPr>
      <w:r w:rsidRPr="00FD3F40">
        <w:rPr>
          <w:rFonts w:ascii="Times New Roman" w:hAnsi="Times New Roman"/>
          <w:sz w:val="24"/>
        </w:rPr>
        <w:t>Vse navedene pravice in vsa vprašanja, lahko uveljavljate z zahtevkom, poslanim na naš naslov. Na vaš zahtevek bomo odgovorili brez nepotrebnega odlašanja, najkasneje v enem mesecu po prejemu zahteve. Ta rok se lahko ob upoštevanju kompleksnosti in števila zahtev podaljša za največ dva dodatna meseca. O tem boste obveščeni, skupaj z razlogi za zamudo. Uveljavljanje pravic je za vas brezplačno, vendar pa vam lahko zaračunamo razumno plačilo, če je zahteva očitno neutemeljena ali pretirana, zlasti, če se ponavlja. V takšnem primeru lahko zahtevo tudi zavrnemo. V tem primeru vas bomo seznanili z razlogi za zavrnitev ter z vašo pravico do pritožbe pri nadzornem organu. V primeru dvoma o vaši identiteti lahko od vas zahtevamo dodatne informacije, ki jih potrebujemo za ugotovitev vaše identitete.</w:t>
      </w:r>
    </w:p>
    <w:p w14:paraId="69538BB7" w14:textId="77777777" w:rsidR="00FD3F40" w:rsidRPr="00FD3F40" w:rsidRDefault="00FD3F40" w:rsidP="00FD3F40">
      <w:pPr>
        <w:spacing w:line="276" w:lineRule="auto"/>
        <w:rPr>
          <w:rFonts w:ascii="Times New Roman" w:hAnsi="Times New Roman"/>
          <w:sz w:val="24"/>
        </w:rPr>
      </w:pPr>
    </w:p>
    <w:p w14:paraId="4523E264" w14:textId="77777777" w:rsidR="00FD3F40" w:rsidRPr="00FD3F40" w:rsidRDefault="00FD3F40" w:rsidP="00FD3F40">
      <w:pPr>
        <w:spacing w:line="276" w:lineRule="auto"/>
        <w:rPr>
          <w:rFonts w:ascii="Times New Roman" w:hAnsi="Times New Roman"/>
          <w:sz w:val="24"/>
        </w:rPr>
      </w:pPr>
      <w:r w:rsidRPr="00FD3F40">
        <w:rPr>
          <w:rFonts w:ascii="Times New Roman" w:hAnsi="Times New Roman"/>
          <w:b/>
          <w:sz w:val="24"/>
        </w:rPr>
        <w:t>Pravico do vložitve pritožbe pri nadzornem organu lahko uveljavljate pri:</w:t>
      </w:r>
      <w:r w:rsidRPr="00FD3F40">
        <w:rPr>
          <w:rFonts w:ascii="Times New Roman" w:hAnsi="Times New Roman"/>
          <w:sz w:val="24"/>
        </w:rPr>
        <w:t xml:space="preserve"> Informacijskemu pooblaščencu RS na naslovu Dunajska 22, 1000 Ljubljana (e-naslov: gp.ip@ip-rs.si, spletna stran: </w:t>
      </w:r>
      <w:hyperlink r:id="rId11">
        <w:r w:rsidRPr="00FD3F40">
          <w:rPr>
            <w:rStyle w:val="Hiperpovezava"/>
            <w:rFonts w:ascii="Times New Roman" w:hAnsi="Times New Roman"/>
            <w:sz w:val="24"/>
          </w:rPr>
          <w:t>www.ip-rs.si</w:t>
        </w:r>
      </w:hyperlink>
      <w:r w:rsidRPr="00FD3F40">
        <w:rPr>
          <w:rFonts w:ascii="Times New Roman" w:hAnsi="Times New Roman"/>
          <w:sz w:val="24"/>
        </w:rPr>
        <w:t>).</w:t>
      </w:r>
    </w:p>
    <w:p w14:paraId="0CB0FA49" w14:textId="77777777" w:rsidR="00FD3F40" w:rsidRPr="00FD3F40" w:rsidRDefault="00FD3F40" w:rsidP="00FD3F40">
      <w:pPr>
        <w:spacing w:line="276" w:lineRule="auto"/>
        <w:rPr>
          <w:rFonts w:ascii="Times New Roman" w:hAnsi="Times New Roman"/>
          <w:sz w:val="24"/>
        </w:rPr>
      </w:pPr>
    </w:p>
    <w:p w14:paraId="7C7E81D5" w14:textId="77777777" w:rsidR="00FD3F40" w:rsidRPr="00FD3F40" w:rsidRDefault="00FD3F40" w:rsidP="00FD3F40">
      <w:pPr>
        <w:spacing w:line="276" w:lineRule="auto"/>
        <w:rPr>
          <w:rFonts w:ascii="Times New Roman" w:hAnsi="Times New Roman"/>
          <w:sz w:val="24"/>
        </w:rPr>
      </w:pPr>
    </w:p>
    <w:p w14:paraId="4DFF117A" w14:textId="0B791FC0" w:rsidR="00BA66D8" w:rsidRPr="00BA66D8" w:rsidRDefault="00FE0F5C" w:rsidP="00BA66D8">
      <w:pPr>
        <w:pStyle w:val="Naslov1"/>
      </w:pPr>
      <w:r>
        <w:lastRenderedPageBreak/>
        <w:t>OBJAVA SPREMEMB</w:t>
      </w:r>
    </w:p>
    <w:p w14:paraId="4D4E5B4C" w14:textId="77777777" w:rsidR="006129B1" w:rsidRPr="006F08C8" w:rsidRDefault="001100E6" w:rsidP="006F08C8">
      <w:pPr>
        <w:spacing w:line="276" w:lineRule="auto"/>
        <w:rPr>
          <w:rFonts w:ascii="Times New Roman" w:hAnsi="Times New Roman"/>
          <w:sz w:val="24"/>
        </w:rPr>
      </w:pPr>
      <w:r w:rsidRPr="006F08C8">
        <w:rPr>
          <w:rFonts w:ascii="Times New Roman" w:hAnsi="Times New Roman"/>
          <w:sz w:val="24"/>
        </w:rPr>
        <w:t>Vsaka sprememba naše politike o varstvu osebnih podatkov bo objavljena na naši spletni strani. Z uporabo spletne strani posameznik potrjuje, da sprejema in soglaša s celotno vsebino te politike varstva osebnih podatkov.</w:t>
      </w:r>
    </w:p>
    <w:p w14:paraId="5211549D" w14:textId="77777777" w:rsidR="006129B1" w:rsidRDefault="006129B1" w:rsidP="006F08C8">
      <w:pPr>
        <w:spacing w:line="276" w:lineRule="auto"/>
        <w:rPr>
          <w:rFonts w:ascii="Times New Roman" w:hAnsi="Times New Roman"/>
          <w:sz w:val="24"/>
        </w:rPr>
      </w:pPr>
    </w:p>
    <w:p w14:paraId="7DE7FB59" w14:textId="77777777" w:rsidR="00FE0F5C" w:rsidRPr="00FE0F5C" w:rsidRDefault="00FE0F5C" w:rsidP="00FE0F5C">
      <w:pPr>
        <w:pStyle w:val="Telobesedila"/>
        <w:spacing w:line="360" w:lineRule="auto"/>
        <w:rPr>
          <w:rFonts w:ascii="Times New Roman" w:hAnsi="Times New Roman"/>
          <w:sz w:val="24"/>
        </w:rPr>
      </w:pPr>
      <w:r w:rsidRPr="00FE0F5C">
        <w:rPr>
          <w:rFonts w:ascii="Times New Roman" w:hAnsi="Times New Roman"/>
          <w:sz w:val="24"/>
        </w:rPr>
        <w:t xml:space="preserve">Spremembe tega dokumenta se izvajajo skladno z OP Obvladovanje dokumentacije. </w:t>
      </w:r>
    </w:p>
    <w:p w14:paraId="1A4A3507" w14:textId="1DFF7C9E" w:rsidR="006213A8" w:rsidRPr="00CD1FD9" w:rsidRDefault="001100E6" w:rsidP="006213A8">
      <w:pPr>
        <w:tabs>
          <w:tab w:val="center" w:pos="4153"/>
          <w:tab w:val="right" w:pos="8306"/>
        </w:tabs>
        <w:rPr>
          <w:rFonts w:ascii="Times New Roman" w:hAnsi="Times New Roman"/>
          <w:sz w:val="24"/>
        </w:rPr>
      </w:pPr>
      <w:r w:rsidRPr="006F08C8">
        <w:rPr>
          <w:rFonts w:ascii="Times New Roman" w:hAnsi="Times New Roman"/>
          <w:sz w:val="24"/>
        </w:rPr>
        <w:t>Politiko varst</w:t>
      </w:r>
      <w:r w:rsidR="00BA66D8">
        <w:rPr>
          <w:rFonts w:ascii="Times New Roman" w:hAnsi="Times New Roman"/>
          <w:sz w:val="24"/>
        </w:rPr>
        <w:t>va osebnih podatkov</w:t>
      </w:r>
      <w:r w:rsidR="00BA66D8" w:rsidRPr="00BA66D8">
        <w:rPr>
          <w:rFonts w:ascii="Times New Roman" w:hAnsi="Times New Roman"/>
          <w:sz w:val="24"/>
        </w:rPr>
        <w:t xml:space="preserve"> sprejme direktor zavoda in začne veljati z dnevom podpisa.</w:t>
      </w:r>
      <w:r w:rsidR="006213A8">
        <w:rPr>
          <w:rFonts w:ascii="Times New Roman" w:hAnsi="Times New Roman"/>
          <w:sz w:val="24"/>
        </w:rPr>
        <w:t xml:space="preserve"> </w:t>
      </w:r>
      <w:r w:rsidR="006213A8" w:rsidRPr="00CD1FD9">
        <w:rPr>
          <w:rFonts w:ascii="Times New Roman" w:hAnsi="Times New Roman"/>
          <w:sz w:val="24"/>
        </w:rPr>
        <w:t>Z uveljavitvijo te p</w:t>
      </w:r>
      <w:r w:rsidR="006213A8">
        <w:rPr>
          <w:rFonts w:ascii="Times New Roman" w:hAnsi="Times New Roman"/>
          <w:sz w:val="24"/>
        </w:rPr>
        <w:t>olitike</w:t>
      </w:r>
      <w:r w:rsidR="006213A8" w:rsidRPr="00CD1FD9">
        <w:rPr>
          <w:rFonts w:ascii="Times New Roman" w:hAnsi="Times New Roman"/>
          <w:sz w:val="24"/>
        </w:rPr>
        <w:t xml:space="preserve"> preneha veljati </w:t>
      </w:r>
      <w:r w:rsidR="006213A8">
        <w:rPr>
          <w:rFonts w:ascii="Times New Roman" w:hAnsi="Times New Roman"/>
          <w:sz w:val="24"/>
          <w:lang w:eastAsia="x-none"/>
        </w:rPr>
        <w:t xml:space="preserve">Politika varstva osebnih podatkov </w:t>
      </w:r>
      <w:r w:rsidR="006213A8" w:rsidRPr="00CD1FD9">
        <w:rPr>
          <w:rFonts w:ascii="Times New Roman" w:hAnsi="Times New Roman"/>
          <w:sz w:val="24"/>
        </w:rPr>
        <w:t>z dne 1</w:t>
      </w:r>
      <w:r w:rsidR="006213A8">
        <w:rPr>
          <w:rFonts w:ascii="Times New Roman" w:hAnsi="Times New Roman"/>
          <w:sz w:val="24"/>
        </w:rPr>
        <w:t>7</w:t>
      </w:r>
      <w:r w:rsidR="006213A8" w:rsidRPr="00CD1FD9">
        <w:rPr>
          <w:rFonts w:ascii="Times New Roman" w:hAnsi="Times New Roman"/>
          <w:sz w:val="24"/>
        </w:rPr>
        <w:t>.0</w:t>
      </w:r>
      <w:r w:rsidR="006213A8">
        <w:rPr>
          <w:rFonts w:ascii="Times New Roman" w:hAnsi="Times New Roman"/>
          <w:sz w:val="24"/>
        </w:rPr>
        <w:t>5</w:t>
      </w:r>
      <w:r w:rsidR="006213A8" w:rsidRPr="00CD1FD9">
        <w:rPr>
          <w:rFonts w:ascii="Times New Roman" w:hAnsi="Times New Roman"/>
          <w:sz w:val="24"/>
        </w:rPr>
        <w:t>.20</w:t>
      </w:r>
      <w:r w:rsidR="006213A8">
        <w:rPr>
          <w:rFonts w:ascii="Times New Roman" w:hAnsi="Times New Roman"/>
          <w:sz w:val="24"/>
        </w:rPr>
        <w:t>23, izdaja 3.</w:t>
      </w:r>
    </w:p>
    <w:p w14:paraId="47A29040" w14:textId="2BE10D4F" w:rsidR="00BA66D8" w:rsidRPr="00BA66D8" w:rsidRDefault="00BA66D8" w:rsidP="00BA66D8">
      <w:pPr>
        <w:spacing w:line="360" w:lineRule="auto"/>
        <w:rPr>
          <w:rFonts w:ascii="Times New Roman" w:hAnsi="Times New Roman"/>
          <w:sz w:val="24"/>
        </w:rPr>
      </w:pPr>
    </w:p>
    <w:sectPr w:rsidR="00BA66D8" w:rsidRPr="00BA66D8" w:rsidSect="006F08C8">
      <w:headerReference w:type="default" r:id="rId12"/>
      <w:footerReference w:type="default" r:id="rId13"/>
      <w:pgSz w:w="11906" w:h="16838"/>
      <w:pgMar w:top="1247" w:right="1418" w:bottom="1247" w:left="1418" w:header="283" w:footer="283"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641F12" w14:textId="77777777" w:rsidR="00FE17E7" w:rsidRDefault="00FE17E7" w:rsidP="006F08C8">
      <w:r>
        <w:separator/>
      </w:r>
    </w:p>
  </w:endnote>
  <w:endnote w:type="continuationSeparator" w:id="0">
    <w:p w14:paraId="7E31D128" w14:textId="77777777" w:rsidR="00FE17E7" w:rsidRDefault="00FE17E7" w:rsidP="006F08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EE"/>
    <w:family w:val="swiss"/>
    <w:pitch w:val="variable"/>
    <w:sig w:usb0="E4002EFF" w:usb1="C000247B" w:usb2="00000009" w:usb3="00000000" w:csb0="000001FF" w:csb1="00000000"/>
  </w:font>
  <w:font w:name="Liberation Sans">
    <w:altName w:val="Arial"/>
    <w:charset w:val="EE"/>
    <w:family w:val="swiss"/>
    <w:pitch w:val="variable"/>
  </w:font>
  <w:font w:name="Microsoft YaHei">
    <w:panose1 w:val="020B0503020204020204"/>
    <w:charset w:val="86"/>
    <w:family w:val="swiss"/>
    <w:pitch w:val="variable"/>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CF1DF8" w14:textId="77777777" w:rsidR="00FE0F5C" w:rsidRPr="00FE0F5C" w:rsidRDefault="00FE0F5C" w:rsidP="00FE0F5C">
    <w:pPr>
      <w:pBdr>
        <w:top w:val="single" w:sz="4" w:space="1" w:color="auto"/>
      </w:pBdr>
      <w:jc w:val="center"/>
      <w:rPr>
        <w:rFonts w:ascii="Times New Roman" w:hAnsi="Times New Roman"/>
        <w:sz w:val="14"/>
        <w:szCs w:val="16"/>
        <w:lang w:val="de-DE"/>
      </w:rPr>
    </w:pPr>
    <w:r w:rsidRPr="00FE0F5C">
      <w:rPr>
        <w:rFonts w:ascii="Times New Roman" w:hAnsi="Times New Roman"/>
        <w:sz w:val="14"/>
        <w:szCs w:val="16"/>
      </w:rPr>
      <w:t>Dokument je oblikovan računalniško. Na papir natisnjen dokument predstavlja kopijo. V primeru razlik med dokumenti se uporabi izvirni dokument (</w:t>
    </w:r>
    <w:proofErr w:type="spellStart"/>
    <w:r w:rsidRPr="00FE0F5C">
      <w:rPr>
        <w:rFonts w:ascii="Times New Roman" w:hAnsi="Times New Roman"/>
        <w:sz w:val="14"/>
        <w:szCs w:val="16"/>
      </w:rPr>
      <w:t>elektr.onska</w:t>
    </w:r>
    <w:proofErr w:type="spellEnd"/>
    <w:r w:rsidRPr="00FE0F5C">
      <w:rPr>
        <w:rFonts w:ascii="Times New Roman" w:hAnsi="Times New Roman"/>
        <w:sz w:val="14"/>
        <w:szCs w:val="16"/>
      </w:rPr>
      <w:t xml:space="preserve"> ali overjena pisna verzija), ki  se nahaja v tajništvu zavoda</w:t>
    </w:r>
    <w:r w:rsidRPr="00FE0F5C">
      <w:rPr>
        <w:rFonts w:ascii="Times New Roman" w:hAnsi="Times New Roman"/>
        <w:sz w:val="14"/>
        <w:szCs w:val="16"/>
        <w:lang w:val="de-DE"/>
      </w:rPr>
      <w:t>. Dokument je</w:t>
    </w:r>
    <w:r w:rsidRPr="00FE0F5C">
      <w:rPr>
        <w:rFonts w:ascii="Times New Roman" w:hAnsi="Times New Roman"/>
        <w:sz w:val="14"/>
        <w:szCs w:val="16"/>
      </w:rPr>
      <w:t xml:space="preserve"> last ZD Logatec, njegova nadaljnja uporaba ni dovoljena brez soglasja.</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84B819" w14:textId="77777777" w:rsidR="00FE17E7" w:rsidRDefault="00FE17E7" w:rsidP="006F08C8">
      <w:r>
        <w:separator/>
      </w:r>
    </w:p>
  </w:footnote>
  <w:footnote w:type="continuationSeparator" w:id="0">
    <w:p w14:paraId="64C5800D" w14:textId="77777777" w:rsidR="00FE17E7" w:rsidRDefault="00FE17E7" w:rsidP="006F08C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1057" w:type="dxa"/>
      <w:jc w:val="center"/>
      <w:tblLayout w:type="fixed"/>
      <w:tblLook w:val="0000" w:firstRow="0" w:lastRow="0" w:firstColumn="0" w:lastColumn="0" w:noHBand="0" w:noVBand="0"/>
    </w:tblPr>
    <w:tblGrid>
      <w:gridCol w:w="2386"/>
      <w:gridCol w:w="4704"/>
      <w:gridCol w:w="2268"/>
      <w:gridCol w:w="1699"/>
    </w:tblGrid>
    <w:tr w:rsidR="006F08C8" w:rsidRPr="006F08C8" w14:paraId="543100E5" w14:textId="77777777" w:rsidTr="00116F57">
      <w:trPr>
        <w:cantSplit/>
        <w:jc w:val="center"/>
      </w:trPr>
      <w:tc>
        <w:tcPr>
          <w:tcW w:w="2386" w:type="dxa"/>
          <w:vMerge w:val="restart"/>
          <w:vAlign w:val="center"/>
        </w:tcPr>
        <w:p w14:paraId="687642E3" w14:textId="77777777" w:rsidR="006F08C8" w:rsidRPr="006F08C8" w:rsidRDefault="006F08C8" w:rsidP="006F08C8">
          <w:pPr>
            <w:tabs>
              <w:tab w:val="center" w:pos="4536"/>
              <w:tab w:val="right" w:pos="9072"/>
            </w:tabs>
            <w:jc w:val="center"/>
            <w:rPr>
              <w:rFonts w:ascii="Arial" w:hAnsi="Arial" w:cs="Arial"/>
              <w:color w:val="FF00FF"/>
              <w:sz w:val="18"/>
              <w:szCs w:val="18"/>
            </w:rPr>
          </w:pPr>
          <w:r w:rsidRPr="006F08C8">
            <w:rPr>
              <w:rFonts w:ascii="Times New Roman" w:hAnsi="Times New Roman"/>
              <w:noProof/>
              <w:sz w:val="20"/>
              <w:szCs w:val="20"/>
            </w:rPr>
            <w:drawing>
              <wp:inline distT="0" distB="0" distL="0" distR="0" wp14:anchorId="5E4C8D9C" wp14:editId="39E18CD6">
                <wp:extent cx="1238250" cy="342900"/>
                <wp:effectExtent l="0" t="0" r="0" b="0"/>
                <wp:docPr id="2" name="Slik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38250" cy="342900"/>
                        </a:xfrm>
                        <a:prstGeom prst="rect">
                          <a:avLst/>
                        </a:prstGeom>
                        <a:noFill/>
                        <a:ln>
                          <a:noFill/>
                        </a:ln>
                      </pic:spPr>
                    </pic:pic>
                  </a:graphicData>
                </a:graphic>
              </wp:inline>
            </w:drawing>
          </w:r>
        </w:p>
      </w:tc>
      <w:tc>
        <w:tcPr>
          <w:tcW w:w="4704" w:type="dxa"/>
          <w:vMerge w:val="restart"/>
          <w:shd w:val="clear" w:color="auto" w:fill="FFFF99"/>
          <w:vAlign w:val="center"/>
        </w:tcPr>
        <w:p w14:paraId="1BF0F6A7" w14:textId="77777777" w:rsidR="006F08C8" w:rsidRPr="006F08C8" w:rsidRDefault="006F08C8" w:rsidP="006F08C8">
          <w:pPr>
            <w:tabs>
              <w:tab w:val="center" w:pos="4153"/>
              <w:tab w:val="right" w:pos="8306"/>
            </w:tabs>
            <w:jc w:val="center"/>
            <w:rPr>
              <w:rFonts w:ascii="Times New Roman" w:hAnsi="Times New Roman"/>
              <w:b/>
              <w:sz w:val="24"/>
              <w:lang w:eastAsia="x-none"/>
            </w:rPr>
          </w:pPr>
          <w:r w:rsidRPr="006F08C8">
            <w:rPr>
              <w:rFonts w:ascii="Times New Roman" w:hAnsi="Times New Roman"/>
              <w:b/>
              <w:sz w:val="24"/>
              <w:lang w:eastAsia="x-none"/>
            </w:rPr>
            <w:t>P</w:t>
          </w:r>
          <w:r>
            <w:rPr>
              <w:rFonts w:ascii="Times New Roman" w:hAnsi="Times New Roman"/>
              <w:b/>
              <w:sz w:val="24"/>
              <w:lang w:eastAsia="x-none"/>
            </w:rPr>
            <w:t>olitika</w:t>
          </w:r>
        </w:p>
        <w:p w14:paraId="063325A2" w14:textId="77777777" w:rsidR="006F08C8" w:rsidRPr="006F08C8" w:rsidRDefault="006F08C8" w:rsidP="006F08C8">
          <w:pPr>
            <w:tabs>
              <w:tab w:val="center" w:pos="4153"/>
              <w:tab w:val="right" w:pos="8306"/>
            </w:tabs>
            <w:jc w:val="center"/>
            <w:rPr>
              <w:rFonts w:ascii="Times New Roman" w:hAnsi="Times New Roman"/>
              <w:b/>
              <w:bCs/>
              <w:sz w:val="24"/>
              <w:lang w:eastAsia="x-none"/>
            </w:rPr>
          </w:pPr>
          <w:r>
            <w:rPr>
              <w:rFonts w:ascii="Times New Roman" w:hAnsi="Times New Roman"/>
              <w:b/>
              <w:color w:val="0000FF"/>
              <w:sz w:val="24"/>
              <w:lang w:eastAsia="x-none"/>
            </w:rPr>
            <w:t xml:space="preserve"> varstva</w:t>
          </w:r>
          <w:r w:rsidRPr="006F08C8">
            <w:rPr>
              <w:rFonts w:ascii="Times New Roman" w:hAnsi="Times New Roman"/>
              <w:b/>
              <w:color w:val="0000FF"/>
              <w:sz w:val="24"/>
              <w:lang w:val="x-none" w:eastAsia="x-none"/>
            </w:rPr>
            <w:t xml:space="preserve"> osebnih </w:t>
          </w:r>
          <w:r>
            <w:rPr>
              <w:rFonts w:ascii="Times New Roman" w:hAnsi="Times New Roman"/>
              <w:b/>
              <w:color w:val="0000FF"/>
              <w:sz w:val="24"/>
              <w:lang w:val="x-none" w:eastAsia="x-none"/>
            </w:rPr>
            <w:t>podatkov</w:t>
          </w:r>
        </w:p>
      </w:tc>
      <w:tc>
        <w:tcPr>
          <w:tcW w:w="2268" w:type="dxa"/>
          <w:shd w:val="clear" w:color="auto" w:fill="FFFF99"/>
          <w:vAlign w:val="center"/>
        </w:tcPr>
        <w:p w14:paraId="73377DD5" w14:textId="77777777" w:rsidR="006F08C8" w:rsidRPr="006F08C8" w:rsidRDefault="006F08C8" w:rsidP="006F08C8">
          <w:pPr>
            <w:tabs>
              <w:tab w:val="center" w:pos="4153"/>
              <w:tab w:val="right" w:pos="8306"/>
            </w:tabs>
            <w:jc w:val="center"/>
            <w:rPr>
              <w:rFonts w:ascii="Times New Roman" w:hAnsi="Times New Roman"/>
              <w:b/>
              <w:szCs w:val="22"/>
              <w:lang w:eastAsia="x-none"/>
            </w:rPr>
          </w:pPr>
          <w:r w:rsidRPr="006F08C8">
            <w:rPr>
              <w:rFonts w:ascii="Times New Roman" w:hAnsi="Times New Roman"/>
              <w:b/>
              <w:szCs w:val="22"/>
              <w:lang w:val="x-none" w:eastAsia="x-none"/>
            </w:rPr>
            <w:t>Š</w:t>
          </w:r>
          <w:r w:rsidRPr="006F08C8">
            <w:rPr>
              <w:rFonts w:ascii="Times New Roman" w:hAnsi="Times New Roman"/>
              <w:b/>
              <w:szCs w:val="22"/>
              <w:lang w:eastAsia="x-none"/>
            </w:rPr>
            <w:t>tevilka dokumenta:</w:t>
          </w:r>
        </w:p>
      </w:tc>
      <w:tc>
        <w:tcPr>
          <w:tcW w:w="1699" w:type="dxa"/>
          <w:shd w:val="clear" w:color="auto" w:fill="FFFF99"/>
          <w:vAlign w:val="center"/>
        </w:tcPr>
        <w:p w14:paraId="32E3473F" w14:textId="77777777" w:rsidR="006F08C8" w:rsidRPr="006F08C8" w:rsidRDefault="006F08C8" w:rsidP="006F08C8">
          <w:pPr>
            <w:tabs>
              <w:tab w:val="center" w:pos="4153"/>
              <w:tab w:val="right" w:pos="8306"/>
            </w:tabs>
            <w:jc w:val="center"/>
            <w:rPr>
              <w:rFonts w:ascii="Times New Roman" w:hAnsi="Times New Roman"/>
              <w:b/>
              <w:bCs/>
              <w:szCs w:val="22"/>
              <w:lang w:eastAsia="x-none"/>
            </w:rPr>
          </w:pPr>
          <w:r w:rsidRPr="006F08C8">
            <w:rPr>
              <w:rFonts w:ascii="Times New Roman" w:hAnsi="Times New Roman"/>
              <w:b/>
              <w:bCs/>
              <w:szCs w:val="22"/>
              <w:lang w:eastAsia="x-none"/>
            </w:rPr>
            <w:t>PR OP03 SKP</w:t>
          </w:r>
          <w:r>
            <w:rPr>
              <w:rFonts w:ascii="Times New Roman" w:hAnsi="Times New Roman"/>
              <w:b/>
              <w:bCs/>
              <w:szCs w:val="22"/>
              <w:lang w:eastAsia="x-none"/>
            </w:rPr>
            <w:t>4</w:t>
          </w:r>
        </w:p>
      </w:tc>
    </w:tr>
    <w:tr w:rsidR="006F08C8" w:rsidRPr="006F08C8" w14:paraId="28676C1A" w14:textId="77777777" w:rsidTr="00116F57">
      <w:trPr>
        <w:cantSplit/>
        <w:jc w:val="center"/>
      </w:trPr>
      <w:tc>
        <w:tcPr>
          <w:tcW w:w="2386" w:type="dxa"/>
          <w:vMerge/>
        </w:tcPr>
        <w:p w14:paraId="76FC3631" w14:textId="77777777" w:rsidR="006F08C8" w:rsidRPr="006F08C8" w:rsidRDefault="006F08C8" w:rsidP="006F08C8">
          <w:pPr>
            <w:tabs>
              <w:tab w:val="center" w:pos="4153"/>
              <w:tab w:val="right" w:pos="8306"/>
            </w:tabs>
            <w:jc w:val="left"/>
            <w:rPr>
              <w:rFonts w:ascii="Times New Roman" w:hAnsi="Times New Roman"/>
              <w:b/>
              <w:bCs/>
              <w:sz w:val="24"/>
              <w:lang w:val="x-none" w:eastAsia="x-none"/>
            </w:rPr>
          </w:pPr>
        </w:p>
      </w:tc>
      <w:tc>
        <w:tcPr>
          <w:tcW w:w="4704" w:type="dxa"/>
          <w:vMerge/>
          <w:shd w:val="clear" w:color="auto" w:fill="FFFF99"/>
          <w:vAlign w:val="center"/>
        </w:tcPr>
        <w:p w14:paraId="44B7F04F" w14:textId="77777777" w:rsidR="006F08C8" w:rsidRPr="006F08C8" w:rsidRDefault="006F08C8" w:rsidP="006F08C8">
          <w:pPr>
            <w:tabs>
              <w:tab w:val="center" w:pos="4153"/>
              <w:tab w:val="right" w:pos="8306"/>
            </w:tabs>
            <w:jc w:val="center"/>
            <w:rPr>
              <w:rFonts w:ascii="Times New Roman" w:hAnsi="Times New Roman"/>
              <w:b/>
              <w:bCs/>
              <w:sz w:val="24"/>
              <w:lang w:eastAsia="x-none"/>
            </w:rPr>
          </w:pPr>
        </w:p>
      </w:tc>
      <w:tc>
        <w:tcPr>
          <w:tcW w:w="2268" w:type="dxa"/>
          <w:shd w:val="clear" w:color="auto" w:fill="FFFF99"/>
          <w:vAlign w:val="center"/>
        </w:tcPr>
        <w:p w14:paraId="5F8ADFF0" w14:textId="77777777" w:rsidR="006F08C8" w:rsidRPr="006F08C8" w:rsidRDefault="006F08C8" w:rsidP="006F08C8">
          <w:pPr>
            <w:tabs>
              <w:tab w:val="right" w:pos="4153"/>
              <w:tab w:val="right" w:pos="8306"/>
            </w:tabs>
            <w:jc w:val="center"/>
            <w:rPr>
              <w:rFonts w:ascii="Times New Roman" w:hAnsi="Times New Roman"/>
              <w:b/>
              <w:szCs w:val="22"/>
              <w:lang w:val="x-none" w:eastAsia="x-none"/>
            </w:rPr>
          </w:pPr>
          <w:r w:rsidRPr="006F08C8">
            <w:rPr>
              <w:rFonts w:ascii="Times New Roman" w:hAnsi="Times New Roman"/>
              <w:b/>
              <w:szCs w:val="22"/>
              <w:lang w:val="x-none" w:eastAsia="x-none"/>
            </w:rPr>
            <w:t>Stran od strani:</w:t>
          </w:r>
        </w:p>
      </w:tc>
      <w:tc>
        <w:tcPr>
          <w:tcW w:w="1699" w:type="dxa"/>
          <w:shd w:val="clear" w:color="auto" w:fill="FFFF99"/>
          <w:vAlign w:val="center"/>
        </w:tcPr>
        <w:p w14:paraId="6DBDE0D6" w14:textId="77777777" w:rsidR="006F08C8" w:rsidRPr="006F08C8" w:rsidRDefault="006F08C8" w:rsidP="006F08C8">
          <w:pPr>
            <w:tabs>
              <w:tab w:val="center" w:pos="4153"/>
              <w:tab w:val="right" w:pos="8306"/>
            </w:tabs>
            <w:jc w:val="center"/>
            <w:rPr>
              <w:rFonts w:ascii="Times New Roman" w:hAnsi="Times New Roman"/>
              <w:b/>
              <w:bCs/>
              <w:szCs w:val="22"/>
              <w:lang w:val="x-none" w:eastAsia="x-none"/>
            </w:rPr>
          </w:pPr>
          <w:r w:rsidRPr="006F08C8">
            <w:rPr>
              <w:rFonts w:ascii="Times New Roman" w:hAnsi="Times New Roman"/>
              <w:b/>
              <w:bCs/>
              <w:szCs w:val="22"/>
              <w:lang w:val="x-none" w:eastAsia="x-none"/>
            </w:rPr>
            <w:fldChar w:fldCharType="begin"/>
          </w:r>
          <w:r w:rsidRPr="006F08C8">
            <w:rPr>
              <w:rFonts w:ascii="Times New Roman" w:hAnsi="Times New Roman"/>
              <w:b/>
              <w:bCs/>
              <w:szCs w:val="22"/>
              <w:lang w:val="x-none" w:eastAsia="x-none"/>
            </w:rPr>
            <w:instrText xml:space="preserve"> PAGE </w:instrText>
          </w:r>
          <w:r w:rsidRPr="006F08C8">
            <w:rPr>
              <w:rFonts w:ascii="Times New Roman" w:hAnsi="Times New Roman"/>
              <w:b/>
              <w:bCs/>
              <w:szCs w:val="22"/>
              <w:lang w:val="x-none" w:eastAsia="x-none"/>
            </w:rPr>
            <w:fldChar w:fldCharType="separate"/>
          </w:r>
          <w:r w:rsidR="00FE0F5C">
            <w:rPr>
              <w:rFonts w:ascii="Times New Roman" w:hAnsi="Times New Roman"/>
              <w:b/>
              <w:bCs/>
              <w:noProof/>
              <w:szCs w:val="22"/>
              <w:lang w:val="x-none" w:eastAsia="x-none"/>
            </w:rPr>
            <w:t>7</w:t>
          </w:r>
          <w:r w:rsidRPr="006F08C8">
            <w:rPr>
              <w:rFonts w:ascii="Times New Roman" w:hAnsi="Times New Roman"/>
              <w:b/>
              <w:bCs/>
              <w:szCs w:val="22"/>
              <w:lang w:val="x-none" w:eastAsia="x-none"/>
            </w:rPr>
            <w:fldChar w:fldCharType="end"/>
          </w:r>
          <w:r w:rsidRPr="006F08C8">
            <w:rPr>
              <w:rFonts w:ascii="Times New Roman" w:hAnsi="Times New Roman"/>
              <w:b/>
              <w:bCs/>
              <w:szCs w:val="22"/>
              <w:lang w:val="x-none" w:eastAsia="x-none"/>
            </w:rPr>
            <w:t>/</w:t>
          </w:r>
          <w:r w:rsidRPr="006F08C8">
            <w:rPr>
              <w:rFonts w:ascii="Times New Roman" w:hAnsi="Times New Roman"/>
              <w:b/>
              <w:bCs/>
              <w:szCs w:val="22"/>
              <w:lang w:val="x-none" w:eastAsia="x-none"/>
            </w:rPr>
            <w:fldChar w:fldCharType="begin"/>
          </w:r>
          <w:r w:rsidRPr="006F08C8">
            <w:rPr>
              <w:rFonts w:ascii="Times New Roman" w:hAnsi="Times New Roman"/>
              <w:b/>
              <w:bCs/>
              <w:szCs w:val="22"/>
              <w:lang w:val="x-none" w:eastAsia="x-none"/>
            </w:rPr>
            <w:instrText xml:space="preserve"> NUMPAGES </w:instrText>
          </w:r>
          <w:r w:rsidRPr="006F08C8">
            <w:rPr>
              <w:rFonts w:ascii="Times New Roman" w:hAnsi="Times New Roman"/>
              <w:b/>
              <w:bCs/>
              <w:szCs w:val="22"/>
              <w:lang w:val="x-none" w:eastAsia="x-none"/>
            </w:rPr>
            <w:fldChar w:fldCharType="separate"/>
          </w:r>
          <w:r w:rsidR="00FE0F5C">
            <w:rPr>
              <w:rFonts w:ascii="Times New Roman" w:hAnsi="Times New Roman"/>
              <w:b/>
              <w:bCs/>
              <w:noProof/>
              <w:szCs w:val="22"/>
              <w:lang w:val="x-none" w:eastAsia="x-none"/>
            </w:rPr>
            <w:t>7</w:t>
          </w:r>
          <w:r w:rsidRPr="006F08C8">
            <w:rPr>
              <w:rFonts w:ascii="Times New Roman" w:hAnsi="Times New Roman"/>
              <w:b/>
              <w:bCs/>
              <w:szCs w:val="22"/>
              <w:lang w:val="x-none" w:eastAsia="x-none"/>
            </w:rPr>
            <w:fldChar w:fldCharType="end"/>
          </w:r>
        </w:p>
      </w:tc>
    </w:tr>
    <w:tr w:rsidR="006F08C8" w:rsidRPr="006F08C8" w14:paraId="18C29EB7" w14:textId="77777777" w:rsidTr="00116F57">
      <w:trPr>
        <w:cantSplit/>
        <w:jc w:val="center"/>
      </w:trPr>
      <w:tc>
        <w:tcPr>
          <w:tcW w:w="2386" w:type="dxa"/>
          <w:vMerge/>
        </w:tcPr>
        <w:p w14:paraId="22AAECC0" w14:textId="77777777" w:rsidR="006F08C8" w:rsidRPr="006F08C8" w:rsidRDefault="006F08C8" w:rsidP="006F08C8">
          <w:pPr>
            <w:tabs>
              <w:tab w:val="center" w:pos="4153"/>
              <w:tab w:val="right" w:pos="8306"/>
            </w:tabs>
            <w:jc w:val="left"/>
            <w:rPr>
              <w:rFonts w:ascii="Times New Roman" w:hAnsi="Times New Roman"/>
              <w:b/>
              <w:bCs/>
              <w:sz w:val="24"/>
              <w:lang w:val="x-none" w:eastAsia="x-none"/>
            </w:rPr>
          </w:pPr>
        </w:p>
      </w:tc>
      <w:tc>
        <w:tcPr>
          <w:tcW w:w="4704" w:type="dxa"/>
          <w:vMerge/>
          <w:shd w:val="clear" w:color="auto" w:fill="FFFF99"/>
          <w:vAlign w:val="center"/>
        </w:tcPr>
        <w:p w14:paraId="12494A49" w14:textId="77777777" w:rsidR="006F08C8" w:rsidRPr="006F08C8" w:rsidRDefault="006F08C8" w:rsidP="006F08C8">
          <w:pPr>
            <w:tabs>
              <w:tab w:val="center" w:pos="4153"/>
              <w:tab w:val="right" w:pos="8306"/>
            </w:tabs>
            <w:jc w:val="center"/>
            <w:rPr>
              <w:rFonts w:ascii="Times New Roman" w:hAnsi="Times New Roman"/>
              <w:b/>
              <w:bCs/>
              <w:sz w:val="24"/>
              <w:lang w:eastAsia="x-none"/>
            </w:rPr>
          </w:pPr>
        </w:p>
      </w:tc>
      <w:tc>
        <w:tcPr>
          <w:tcW w:w="2268" w:type="dxa"/>
          <w:shd w:val="clear" w:color="auto" w:fill="FFFF99"/>
          <w:vAlign w:val="center"/>
        </w:tcPr>
        <w:p w14:paraId="20B37F67" w14:textId="77777777" w:rsidR="006F08C8" w:rsidRPr="006F08C8" w:rsidRDefault="006F08C8" w:rsidP="006F08C8">
          <w:pPr>
            <w:tabs>
              <w:tab w:val="right" w:pos="4153"/>
              <w:tab w:val="right" w:pos="8306"/>
            </w:tabs>
            <w:jc w:val="center"/>
            <w:rPr>
              <w:rFonts w:ascii="Times New Roman" w:hAnsi="Times New Roman"/>
              <w:b/>
              <w:szCs w:val="22"/>
              <w:lang w:val="x-none" w:eastAsia="x-none"/>
            </w:rPr>
          </w:pPr>
          <w:r w:rsidRPr="006F08C8">
            <w:rPr>
              <w:rFonts w:ascii="Times New Roman" w:hAnsi="Times New Roman"/>
              <w:b/>
              <w:szCs w:val="22"/>
              <w:lang w:val="x-none" w:eastAsia="x-none"/>
            </w:rPr>
            <w:t>Velja od:</w:t>
          </w:r>
        </w:p>
      </w:tc>
      <w:tc>
        <w:tcPr>
          <w:tcW w:w="1699" w:type="dxa"/>
          <w:shd w:val="clear" w:color="auto" w:fill="FFFF99"/>
        </w:tcPr>
        <w:p w14:paraId="212B64B1" w14:textId="1D6B8065" w:rsidR="006F08C8" w:rsidRPr="006F08C8" w:rsidRDefault="00D475EB" w:rsidP="006F08C8">
          <w:pPr>
            <w:tabs>
              <w:tab w:val="center" w:pos="4153"/>
              <w:tab w:val="right" w:pos="8306"/>
            </w:tabs>
            <w:jc w:val="center"/>
            <w:rPr>
              <w:rFonts w:ascii="Times New Roman" w:hAnsi="Times New Roman"/>
              <w:b/>
              <w:bCs/>
              <w:szCs w:val="22"/>
              <w:lang w:eastAsia="x-none"/>
            </w:rPr>
          </w:pPr>
          <w:r>
            <w:rPr>
              <w:rFonts w:ascii="Times New Roman" w:hAnsi="Times New Roman"/>
              <w:b/>
              <w:bCs/>
              <w:szCs w:val="22"/>
              <w:lang w:eastAsia="x-none"/>
            </w:rPr>
            <w:t>01</w:t>
          </w:r>
          <w:r w:rsidR="003F3AE3">
            <w:rPr>
              <w:rFonts w:ascii="Times New Roman" w:hAnsi="Times New Roman"/>
              <w:b/>
              <w:bCs/>
              <w:szCs w:val="22"/>
              <w:lang w:eastAsia="x-none"/>
            </w:rPr>
            <w:t>.0</w:t>
          </w:r>
          <w:r>
            <w:rPr>
              <w:rFonts w:ascii="Times New Roman" w:hAnsi="Times New Roman"/>
              <w:b/>
              <w:bCs/>
              <w:szCs w:val="22"/>
              <w:lang w:eastAsia="x-none"/>
            </w:rPr>
            <w:t>2</w:t>
          </w:r>
          <w:r w:rsidR="003F3AE3">
            <w:rPr>
              <w:rFonts w:ascii="Times New Roman" w:hAnsi="Times New Roman"/>
              <w:b/>
              <w:bCs/>
              <w:szCs w:val="22"/>
              <w:lang w:eastAsia="x-none"/>
            </w:rPr>
            <w:t>.202</w:t>
          </w:r>
          <w:r>
            <w:rPr>
              <w:rFonts w:ascii="Times New Roman" w:hAnsi="Times New Roman"/>
              <w:b/>
              <w:bCs/>
              <w:szCs w:val="22"/>
              <w:lang w:eastAsia="x-none"/>
            </w:rPr>
            <w:t>6</w:t>
          </w:r>
        </w:p>
      </w:tc>
    </w:tr>
    <w:tr w:rsidR="006F08C8" w:rsidRPr="006F08C8" w14:paraId="6669B4DA" w14:textId="77777777" w:rsidTr="00116F57">
      <w:trPr>
        <w:cantSplit/>
        <w:jc w:val="center"/>
      </w:trPr>
      <w:tc>
        <w:tcPr>
          <w:tcW w:w="2386" w:type="dxa"/>
          <w:vMerge/>
          <w:tcBorders>
            <w:bottom w:val="single" w:sz="6" w:space="0" w:color="auto"/>
          </w:tcBorders>
        </w:tcPr>
        <w:p w14:paraId="7D4F7FBC" w14:textId="77777777" w:rsidR="006F08C8" w:rsidRPr="006F08C8" w:rsidRDefault="006F08C8" w:rsidP="006F08C8">
          <w:pPr>
            <w:tabs>
              <w:tab w:val="center" w:pos="4153"/>
              <w:tab w:val="right" w:pos="8306"/>
            </w:tabs>
            <w:jc w:val="left"/>
            <w:rPr>
              <w:rFonts w:ascii="Times New Roman" w:hAnsi="Times New Roman"/>
              <w:b/>
              <w:bCs/>
              <w:sz w:val="24"/>
              <w:lang w:val="x-none" w:eastAsia="x-none"/>
            </w:rPr>
          </w:pPr>
        </w:p>
      </w:tc>
      <w:tc>
        <w:tcPr>
          <w:tcW w:w="4704" w:type="dxa"/>
          <w:vMerge/>
          <w:tcBorders>
            <w:bottom w:val="single" w:sz="6" w:space="0" w:color="auto"/>
          </w:tcBorders>
          <w:shd w:val="clear" w:color="auto" w:fill="FFFF99"/>
        </w:tcPr>
        <w:p w14:paraId="6DE44468" w14:textId="77777777" w:rsidR="006F08C8" w:rsidRPr="006F08C8" w:rsidRDefault="006F08C8" w:rsidP="006F08C8">
          <w:pPr>
            <w:tabs>
              <w:tab w:val="center" w:pos="4153"/>
              <w:tab w:val="right" w:pos="8306"/>
            </w:tabs>
            <w:jc w:val="left"/>
            <w:rPr>
              <w:rFonts w:ascii="Times New Roman" w:hAnsi="Times New Roman"/>
              <w:b/>
              <w:bCs/>
              <w:sz w:val="24"/>
              <w:lang w:val="x-none" w:eastAsia="x-none"/>
            </w:rPr>
          </w:pPr>
        </w:p>
      </w:tc>
      <w:tc>
        <w:tcPr>
          <w:tcW w:w="2268" w:type="dxa"/>
          <w:tcBorders>
            <w:bottom w:val="single" w:sz="6" w:space="0" w:color="auto"/>
          </w:tcBorders>
          <w:shd w:val="clear" w:color="auto" w:fill="FFFF99"/>
          <w:vAlign w:val="center"/>
        </w:tcPr>
        <w:p w14:paraId="69214663" w14:textId="77777777" w:rsidR="006F08C8" w:rsidRPr="006F08C8" w:rsidRDefault="006F08C8" w:rsidP="006F08C8">
          <w:pPr>
            <w:tabs>
              <w:tab w:val="right" w:pos="4153"/>
              <w:tab w:val="right" w:pos="8306"/>
            </w:tabs>
            <w:jc w:val="center"/>
            <w:rPr>
              <w:rFonts w:ascii="Times New Roman" w:hAnsi="Times New Roman"/>
              <w:b/>
              <w:szCs w:val="22"/>
              <w:lang w:val="x-none" w:eastAsia="x-none"/>
            </w:rPr>
          </w:pPr>
          <w:r w:rsidRPr="006F08C8">
            <w:rPr>
              <w:rFonts w:ascii="Times New Roman" w:hAnsi="Times New Roman"/>
              <w:b/>
              <w:szCs w:val="22"/>
              <w:lang w:val="x-none" w:eastAsia="x-none"/>
            </w:rPr>
            <w:t>Izdaja:</w:t>
          </w:r>
        </w:p>
      </w:tc>
      <w:tc>
        <w:tcPr>
          <w:tcW w:w="1699" w:type="dxa"/>
          <w:tcBorders>
            <w:bottom w:val="single" w:sz="6" w:space="0" w:color="auto"/>
          </w:tcBorders>
          <w:shd w:val="clear" w:color="auto" w:fill="FFFF99"/>
          <w:vAlign w:val="center"/>
        </w:tcPr>
        <w:p w14:paraId="3C962080" w14:textId="0E4B70BE" w:rsidR="006F08C8" w:rsidRPr="006F08C8" w:rsidRDefault="006F08C8" w:rsidP="006F08C8">
          <w:pPr>
            <w:tabs>
              <w:tab w:val="center" w:pos="4153"/>
              <w:tab w:val="right" w:pos="8306"/>
            </w:tabs>
            <w:jc w:val="center"/>
            <w:rPr>
              <w:rFonts w:ascii="Times New Roman" w:hAnsi="Times New Roman"/>
              <w:b/>
              <w:bCs/>
              <w:szCs w:val="22"/>
              <w:lang w:eastAsia="x-none"/>
            </w:rPr>
          </w:pPr>
          <w:r w:rsidRPr="006F08C8">
            <w:rPr>
              <w:rFonts w:ascii="Times New Roman" w:hAnsi="Times New Roman"/>
              <w:b/>
              <w:bCs/>
              <w:szCs w:val="22"/>
              <w:lang w:eastAsia="x-none"/>
            </w:rPr>
            <w:t>0</w:t>
          </w:r>
          <w:r w:rsidR="00D475EB">
            <w:rPr>
              <w:rFonts w:ascii="Times New Roman" w:hAnsi="Times New Roman"/>
              <w:b/>
              <w:bCs/>
              <w:szCs w:val="22"/>
              <w:lang w:eastAsia="x-none"/>
            </w:rPr>
            <w:t>5</w:t>
          </w:r>
        </w:p>
      </w:tc>
    </w:tr>
  </w:tbl>
  <w:p w14:paraId="004BEDAF" w14:textId="77777777" w:rsidR="006F08C8" w:rsidRPr="006F08C8" w:rsidRDefault="006F08C8" w:rsidP="006F08C8">
    <w:pPr>
      <w:pStyle w:val="Glav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AA4F67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89F62B0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5FAABD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905A758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728C25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C78813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9C8C4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4E8F07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E3EB15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1AC7C9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5E714EC"/>
    <w:multiLevelType w:val="singleLevel"/>
    <w:tmpl w:val="BBEE16D8"/>
    <w:lvl w:ilvl="0">
      <w:start w:val="1"/>
      <w:numFmt w:val="decimal"/>
      <w:lvlText w:val="%1."/>
      <w:legacy w:legacy="1" w:legacySpace="0" w:legacyIndent="283"/>
      <w:lvlJc w:val="left"/>
      <w:pPr>
        <w:ind w:left="283" w:hanging="283"/>
      </w:pPr>
    </w:lvl>
  </w:abstractNum>
  <w:abstractNum w:abstractNumId="11" w15:restartNumberingAfterBreak="0">
    <w:nsid w:val="09424BBC"/>
    <w:multiLevelType w:val="multilevel"/>
    <w:tmpl w:val="CBF299D0"/>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2" w15:restartNumberingAfterBreak="0">
    <w:nsid w:val="0F323276"/>
    <w:multiLevelType w:val="multilevel"/>
    <w:tmpl w:val="13F4CC72"/>
    <w:lvl w:ilvl="0">
      <w:start w:val="1"/>
      <w:numFmt w:val="bullet"/>
      <w:lvlText w:val="–"/>
      <w:lvlJc w:val="left"/>
      <w:pPr>
        <w:ind w:left="720" w:hanging="360"/>
      </w:pPr>
      <w:rPr>
        <w:rFonts w:ascii="Calibri" w:hAnsi="Calibri" w:cs="Calibr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3" w15:restartNumberingAfterBreak="0">
    <w:nsid w:val="1EFC6D91"/>
    <w:multiLevelType w:val="hybridMultilevel"/>
    <w:tmpl w:val="4B0A4D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5EA36A3"/>
    <w:multiLevelType w:val="multilevel"/>
    <w:tmpl w:val="04240025"/>
    <w:lvl w:ilvl="0">
      <w:start w:val="1"/>
      <w:numFmt w:val="decimal"/>
      <w:pStyle w:val="Naslov1"/>
      <w:lvlText w:val="%1"/>
      <w:lvlJc w:val="left"/>
      <w:pPr>
        <w:ind w:left="432" w:hanging="432"/>
      </w:pPr>
    </w:lvl>
    <w:lvl w:ilvl="1">
      <w:start w:val="1"/>
      <w:numFmt w:val="decimal"/>
      <w:pStyle w:val="Naslov2"/>
      <w:lvlText w:val="%1.%2"/>
      <w:lvlJc w:val="left"/>
      <w:pPr>
        <w:ind w:left="576" w:hanging="576"/>
      </w:pPr>
    </w:lvl>
    <w:lvl w:ilvl="2">
      <w:start w:val="1"/>
      <w:numFmt w:val="decimal"/>
      <w:pStyle w:val="Naslov3"/>
      <w:lvlText w:val="%1.%2.%3"/>
      <w:lvlJc w:val="left"/>
      <w:pPr>
        <w:ind w:left="720" w:hanging="720"/>
      </w:pPr>
    </w:lvl>
    <w:lvl w:ilvl="3">
      <w:start w:val="1"/>
      <w:numFmt w:val="decimal"/>
      <w:pStyle w:val="Naslov4"/>
      <w:lvlText w:val="%1.%2.%3.%4"/>
      <w:lvlJc w:val="left"/>
      <w:pPr>
        <w:ind w:left="864" w:hanging="864"/>
      </w:pPr>
    </w:lvl>
    <w:lvl w:ilvl="4">
      <w:start w:val="1"/>
      <w:numFmt w:val="decimal"/>
      <w:pStyle w:val="Naslov5"/>
      <w:lvlText w:val="%1.%2.%3.%4.%5"/>
      <w:lvlJc w:val="left"/>
      <w:pPr>
        <w:ind w:left="1008" w:hanging="1008"/>
      </w:pPr>
    </w:lvl>
    <w:lvl w:ilvl="5">
      <w:start w:val="1"/>
      <w:numFmt w:val="decimal"/>
      <w:pStyle w:val="Naslov6"/>
      <w:lvlText w:val="%1.%2.%3.%4.%5.%6"/>
      <w:lvlJc w:val="left"/>
      <w:pPr>
        <w:ind w:left="1152" w:hanging="1152"/>
      </w:pPr>
    </w:lvl>
    <w:lvl w:ilvl="6">
      <w:start w:val="1"/>
      <w:numFmt w:val="decimal"/>
      <w:pStyle w:val="Naslov7"/>
      <w:lvlText w:val="%1.%2.%3.%4.%5.%6.%7"/>
      <w:lvlJc w:val="left"/>
      <w:pPr>
        <w:ind w:left="1296" w:hanging="1296"/>
      </w:pPr>
    </w:lvl>
    <w:lvl w:ilvl="7">
      <w:start w:val="1"/>
      <w:numFmt w:val="decimal"/>
      <w:pStyle w:val="Naslov8"/>
      <w:lvlText w:val="%1.%2.%3.%4.%5.%6.%7.%8"/>
      <w:lvlJc w:val="left"/>
      <w:pPr>
        <w:ind w:left="1440" w:hanging="1440"/>
      </w:pPr>
    </w:lvl>
    <w:lvl w:ilvl="8">
      <w:start w:val="1"/>
      <w:numFmt w:val="decimal"/>
      <w:pStyle w:val="Naslov9"/>
      <w:lvlText w:val="%1.%2.%3.%4.%5.%6.%7.%8.%9"/>
      <w:lvlJc w:val="left"/>
      <w:pPr>
        <w:ind w:left="1584" w:hanging="1584"/>
      </w:pPr>
    </w:lvl>
  </w:abstractNum>
  <w:abstractNum w:abstractNumId="15" w15:restartNumberingAfterBreak="0">
    <w:nsid w:val="261538B8"/>
    <w:multiLevelType w:val="multilevel"/>
    <w:tmpl w:val="4D4E2A6C"/>
    <w:lvl w:ilvl="0">
      <w:start w:val="1"/>
      <w:numFmt w:val="bullet"/>
      <w:lvlText w:val="–"/>
      <w:lvlJc w:val="left"/>
      <w:pPr>
        <w:ind w:left="720" w:hanging="360"/>
      </w:pPr>
      <w:rPr>
        <w:rFonts w:ascii="Calibri" w:hAnsi="Calibri" w:cs="Calibr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6" w15:restartNumberingAfterBreak="0">
    <w:nsid w:val="3187372E"/>
    <w:multiLevelType w:val="hybridMultilevel"/>
    <w:tmpl w:val="64E40426"/>
    <w:lvl w:ilvl="0" w:tplc="BEFC425A">
      <w:start w:val="1"/>
      <w:numFmt w:val="bullet"/>
      <w:lvlText w:val="­"/>
      <w:lvlJc w:val="left"/>
      <w:pPr>
        <w:ind w:left="720" w:hanging="360"/>
      </w:pPr>
      <w:rPr>
        <w:rFonts w:ascii="Calibri" w:hAnsi="Calibri"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7" w15:restartNumberingAfterBreak="0">
    <w:nsid w:val="35CE5593"/>
    <w:multiLevelType w:val="hybridMultilevel"/>
    <w:tmpl w:val="7BB403BC"/>
    <w:lvl w:ilvl="0" w:tplc="24C84E4E">
      <w:start w:val="5"/>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8" w15:restartNumberingAfterBreak="0">
    <w:nsid w:val="52222BC8"/>
    <w:multiLevelType w:val="hybridMultilevel"/>
    <w:tmpl w:val="49489E78"/>
    <w:lvl w:ilvl="0" w:tplc="33083C86">
      <w:numFmt w:val="bullet"/>
      <w:lvlText w:val="-"/>
      <w:lvlJc w:val="left"/>
      <w:pPr>
        <w:ind w:left="720" w:hanging="360"/>
      </w:pPr>
      <w:rPr>
        <w:rFonts w:ascii="Calibri" w:eastAsia="Times New Roman"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9" w15:restartNumberingAfterBreak="0">
    <w:nsid w:val="546C6A59"/>
    <w:multiLevelType w:val="multilevel"/>
    <w:tmpl w:val="2FD4549C"/>
    <w:lvl w:ilvl="0">
      <w:start w:val="1"/>
      <w:numFmt w:val="bullet"/>
      <w:lvlText w:val="–"/>
      <w:lvlJc w:val="left"/>
      <w:pPr>
        <w:ind w:left="720" w:hanging="360"/>
      </w:pPr>
      <w:rPr>
        <w:rFonts w:ascii="Calibri" w:hAnsi="Calibri" w:cs="Calibr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0" w15:restartNumberingAfterBreak="0">
    <w:nsid w:val="5ADE4056"/>
    <w:multiLevelType w:val="multilevel"/>
    <w:tmpl w:val="A5568054"/>
    <w:lvl w:ilvl="0">
      <w:start w:val="1"/>
      <w:numFmt w:val="bullet"/>
      <w:lvlText w:val="­"/>
      <w:lvlJc w:val="left"/>
      <w:pPr>
        <w:ind w:left="720" w:hanging="360"/>
      </w:pPr>
      <w:rPr>
        <w:rFonts w:ascii="Calibri" w:hAnsi="Calibr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1" w15:restartNumberingAfterBreak="0">
    <w:nsid w:val="5D984FA5"/>
    <w:multiLevelType w:val="multilevel"/>
    <w:tmpl w:val="46EAE7A4"/>
    <w:lvl w:ilvl="0">
      <w:start w:val="1"/>
      <w:numFmt w:val="bullet"/>
      <w:lvlText w:val="–"/>
      <w:lvlJc w:val="left"/>
      <w:pPr>
        <w:ind w:left="720" w:hanging="360"/>
      </w:pPr>
      <w:rPr>
        <w:rFonts w:ascii="Calibri" w:hAnsi="Calibri" w:cs="Calibr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2" w15:restartNumberingAfterBreak="0">
    <w:nsid w:val="5EE5333B"/>
    <w:multiLevelType w:val="hybridMultilevel"/>
    <w:tmpl w:val="1EA2B758"/>
    <w:lvl w:ilvl="0" w:tplc="24C84E4E">
      <w:start w:val="5"/>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3" w15:restartNumberingAfterBreak="0">
    <w:nsid w:val="614154E5"/>
    <w:multiLevelType w:val="multilevel"/>
    <w:tmpl w:val="3746D2EA"/>
    <w:lvl w:ilvl="0">
      <w:start w:val="1"/>
      <w:numFmt w:val="bullet"/>
      <w:lvlText w:val="–"/>
      <w:lvlJc w:val="left"/>
      <w:pPr>
        <w:ind w:left="720" w:hanging="360"/>
      </w:pPr>
      <w:rPr>
        <w:rFonts w:ascii="Calibri" w:hAnsi="Calibri" w:cs="Calibr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4" w15:restartNumberingAfterBreak="0">
    <w:nsid w:val="68AC6172"/>
    <w:multiLevelType w:val="multilevel"/>
    <w:tmpl w:val="1B481B88"/>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25" w15:restartNumberingAfterBreak="0">
    <w:nsid w:val="69FC27AC"/>
    <w:multiLevelType w:val="hybridMultilevel"/>
    <w:tmpl w:val="3B7082BA"/>
    <w:lvl w:ilvl="0" w:tplc="A516AE76">
      <w:start w:val="1"/>
      <w:numFmt w:val="bullet"/>
      <w:lvlText w:val="•"/>
      <w:lvlJc w:val="left"/>
      <w:pPr>
        <w:tabs>
          <w:tab w:val="num" w:pos="720"/>
        </w:tabs>
        <w:ind w:left="720" w:hanging="360"/>
      </w:pPr>
      <w:rPr>
        <w:rFonts w:ascii="Arial" w:hAnsi="Arial" w:hint="default"/>
      </w:rPr>
    </w:lvl>
    <w:lvl w:ilvl="1" w:tplc="8230EA9A" w:tentative="1">
      <w:start w:val="1"/>
      <w:numFmt w:val="bullet"/>
      <w:lvlText w:val="•"/>
      <w:lvlJc w:val="left"/>
      <w:pPr>
        <w:tabs>
          <w:tab w:val="num" w:pos="1440"/>
        </w:tabs>
        <w:ind w:left="1440" w:hanging="360"/>
      </w:pPr>
      <w:rPr>
        <w:rFonts w:ascii="Arial" w:hAnsi="Arial" w:hint="default"/>
      </w:rPr>
    </w:lvl>
    <w:lvl w:ilvl="2" w:tplc="AB7C46CC" w:tentative="1">
      <w:start w:val="1"/>
      <w:numFmt w:val="bullet"/>
      <w:lvlText w:val="•"/>
      <w:lvlJc w:val="left"/>
      <w:pPr>
        <w:tabs>
          <w:tab w:val="num" w:pos="2160"/>
        </w:tabs>
        <w:ind w:left="2160" w:hanging="360"/>
      </w:pPr>
      <w:rPr>
        <w:rFonts w:ascii="Arial" w:hAnsi="Arial" w:hint="default"/>
      </w:rPr>
    </w:lvl>
    <w:lvl w:ilvl="3" w:tplc="67AEFB00" w:tentative="1">
      <w:start w:val="1"/>
      <w:numFmt w:val="bullet"/>
      <w:lvlText w:val="•"/>
      <w:lvlJc w:val="left"/>
      <w:pPr>
        <w:tabs>
          <w:tab w:val="num" w:pos="2880"/>
        </w:tabs>
        <w:ind w:left="2880" w:hanging="360"/>
      </w:pPr>
      <w:rPr>
        <w:rFonts w:ascii="Arial" w:hAnsi="Arial" w:hint="default"/>
      </w:rPr>
    </w:lvl>
    <w:lvl w:ilvl="4" w:tplc="E3502DF6" w:tentative="1">
      <w:start w:val="1"/>
      <w:numFmt w:val="bullet"/>
      <w:lvlText w:val="•"/>
      <w:lvlJc w:val="left"/>
      <w:pPr>
        <w:tabs>
          <w:tab w:val="num" w:pos="3600"/>
        </w:tabs>
        <w:ind w:left="3600" w:hanging="360"/>
      </w:pPr>
      <w:rPr>
        <w:rFonts w:ascii="Arial" w:hAnsi="Arial" w:hint="default"/>
      </w:rPr>
    </w:lvl>
    <w:lvl w:ilvl="5" w:tplc="98163424" w:tentative="1">
      <w:start w:val="1"/>
      <w:numFmt w:val="bullet"/>
      <w:lvlText w:val="•"/>
      <w:lvlJc w:val="left"/>
      <w:pPr>
        <w:tabs>
          <w:tab w:val="num" w:pos="4320"/>
        </w:tabs>
        <w:ind w:left="4320" w:hanging="360"/>
      </w:pPr>
      <w:rPr>
        <w:rFonts w:ascii="Arial" w:hAnsi="Arial" w:hint="default"/>
      </w:rPr>
    </w:lvl>
    <w:lvl w:ilvl="6" w:tplc="AFECA4D6" w:tentative="1">
      <w:start w:val="1"/>
      <w:numFmt w:val="bullet"/>
      <w:lvlText w:val="•"/>
      <w:lvlJc w:val="left"/>
      <w:pPr>
        <w:tabs>
          <w:tab w:val="num" w:pos="5040"/>
        </w:tabs>
        <w:ind w:left="5040" w:hanging="360"/>
      </w:pPr>
      <w:rPr>
        <w:rFonts w:ascii="Arial" w:hAnsi="Arial" w:hint="default"/>
      </w:rPr>
    </w:lvl>
    <w:lvl w:ilvl="7" w:tplc="2BE8B306" w:tentative="1">
      <w:start w:val="1"/>
      <w:numFmt w:val="bullet"/>
      <w:lvlText w:val="•"/>
      <w:lvlJc w:val="left"/>
      <w:pPr>
        <w:tabs>
          <w:tab w:val="num" w:pos="5760"/>
        </w:tabs>
        <w:ind w:left="5760" w:hanging="360"/>
      </w:pPr>
      <w:rPr>
        <w:rFonts w:ascii="Arial" w:hAnsi="Arial" w:hint="default"/>
      </w:rPr>
    </w:lvl>
    <w:lvl w:ilvl="8" w:tplc="991C666A" w:tentative="1">
      <w:start w:val="1"/>
      <w:numFmt w:val="bullet"/>
      <w:lvlText w:val="•"/>
      <w:lvlJc w:val="left"/>
      <w:pPr>
        <w:tabs>
          <w:tab w:val="num" w:pos="6480"/>
        </w:tabs>
        <w:ind w:left="6480" w:hanging="360"/>
      </w:pPr>
      <w:rPr>
        <w:rFonts w:ascii="Arial" w:hAnsi="Arial" w:hint="default"/>
      </w:rPr>
    </w:lvl>
  </w:abstractNum>
  <w:num w:numId="1" w16cid:durableId="1431123819">
    <w:abstractNumId w:val="21"/>
  </w:num>
  <w:num w:numId="2" w16cid:durableId="454954387">
    <w:abstractNumId w:val="12"/>
  </w:num>
  <w:num w:numId="3" w16cid:durableId="1261138687">
    <w:abstractNumId w:val="19"/>
  </w:num>
  <w:num w:numId="4" w16cid:durableId="647981486">
    <w:abstractNumId w:val="15"/>
  </w:num>
  <w:num w:numId="5" w16cid:durableId="1871187731">
    <w:abstractNumId w:val="23"/>
  </w:num>
  <w:num w:numId="6" w16cid:durableId="258300198">
    <w:abstractNumId w:val="24"/>
  </w:num>
  <w:num w:numId="7" w16cid:durableId="2061633598">
    <w:abstractNumId w:val="25"/>
  </w:num>
  <w:num w:numId="8" w16cid:durableId="1898660724">
    <w:abstractNumId w:val="18"/>
  </w:num>
  <w:num w:numId="9" w16cid:durableId="1153333009">
    <w:abstractNumId w:val="0"/>
  </w:num>
  <w:num w:numId="10" w16cid:durableId="370688830">
    <w:abstractNumId w:val="1"/>
  </w:num>
  <w:num w:numId="11" w16cid:durableId="1995723402">
    <w:abstractNumId w:val="2"/>
  </w:num>
  <w:num w:numId="12" w16cid:durableId="634257817">
    <w:abstractNumId w:val="3"/>
  </w:num>
  <w:num w:numId="13" w16cid:durableId="1422726329">
    <w:abstractNumId w:val="8"/>
  </w:num>
  <w:num w:numId="14" w16cid:durableId="448400609">
    <w:abstractNumId w:val="4"/>
  </w:num>
  <w:num w:numId="15" w16cid:durableId="469054749">
    <w:abstractNumId w:val="5"/>
  </w:num>
  <w:num w:numId="16" w16cid:durableId="1978800870">
    <w:abstractNumId w:val="6"/>
  </w:num>
  <w:num w:numId="17" w16cid:durableId="114565942">
    <w:abstractNumId w:val="7"/>
  </w:num>
  <w:num w:numId="18" w16cid:durableId="2011562132">
    <w:abstractNumId w:val="9"/>
  </w:num>
  <w:num w:numId="19" w16cid:durableId="1441140872">
    <w:abstractNumId w:val="22"/>
  </w:num>
  <w:num w:numId="20" w16cid:durableId="1730112683">
    <w:abstractNumId w:val="17"/>
  </w:num>
  <w:num w:numId="21" w16cid:durableId="256133018">
    <w:abstractNumId w:val="11"/>
  </w:num>
  <w:num w:numId="22" w16cid:durableId="1744138689">
    <w:abstractNumId w:val="10"/>
  </w:num>
  <w:num w:numId="23" w16cid:durableId="62373626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973321561">
    <w:abstractNumId w:val="14"/>
  </w:num>
  <w:num w:numId="25" w16cid:durableId="1660184658">
    <w:abstractNumId w:val="16"/>
  </w:num>
  <w:num w:numId="26" w16cid:durableId="1791169839">
    <w:abstractNumId w:val="20"/>
  </w:num>
  <w:num w:numId="27" w16cid:durableId="1646474689">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708"/>
  <w:hyphenationZone w:val="425"/>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29B1"/>
    <w:rsid w:val="0002688F"/>
    <w:rsid w:val="0002797C"/>
    <w:rsid w:val="0003104A"/>
    <w:rsid w:val="00046BDB"/>
    <w:rsid w:val="000C0B2A"/>
    <w:rsid w:val="000C3E39"/>
    <w:rsid w:val="001043A2"/>
    <w:rsid w:val="001100E6"/>
    <w:rsid w:val="002362F4"/>
    <w:rsid w:val="002D10AA"/>
    <w:rsid w:val="002D2D05"/>
    <w:rsid w:val="002F202E"/>
    <w:rsid w:val="00333CB5"/>
    <w:rsid w:val="003B46C8"/>
    <w:rsid w:val="003E56CF"/>
    <w:rsid w:val="003F3AE3"/>
    <w:rsid w:val="0045286C"/>
    <w:rsid w:val="006129B1"/>
    <w:rsid w:val="006213A8"/>
    <w:rsid w:val="00660431"/>
    <w:rsid w:val="006E0267"/>
    <w:rsid w:val="006F08C8"/>
    <w:rsid w:val="0077733A"/>
    <w:rsid w:val="008B6515"/>
    <w:rsid w:val="00967363"/>
    <w:rsid w:val="009955E7"/>
    <w:rsid w:val="009B3B7C"/>
    <w:rsid w:val="00A30FA7"/>
    <w:rsid w:val="00B70C69"/>
    <w:rsid w:val="00B84D88"/>
    <w:rsid w:val="00BA66D8"/>
    <w:rsid w:val="00BE7216"/>
    <w:rsid w:val="00CF109B"/>
    <w:rsid w:val="00D475EB"/>
    <w:rsid w:val="00D64191"/>
    <w:rsid w:val="00D95411"/>
    <w:rsid w:val="00E813EE"/>
    <w:rsid w:val="00ED4CE1"/>
    <w:rsid w:val="00F63BFA"/>
    <w:rsid w:val="00FB109F"/>
    <w:rsid w:val="00FC6466"/>
    <w:rsid w:val="00FD3F40"/>
    <w:rsid w:val="00FE0F5C"/>
    <w:rsid w:val="00FE17E7"/>
  </w:rsids>
  <m:mathPr>
    <m:mathFont m:val="Cambria Math"/>
    <m:brkBin m:val="before"/>
    <m:brkBinSub m:val="--"/>
    <m:smallFrac m:val="0"/>
    <m:dispDef/>
    <m:lMargin m:val="0"/>
    <m:rMargin m:val="0"/>
    <m:defJc m:val="centerGroup"/>
    <m:wrapIndent m:val="1440"/>
    <m:intLim m:val="subSup"/>
    <m:naryLim m:val="undOvr"/>
  </m:mathPr>
  <w:themeFontLang w:val="en-US" w:eastAsia="ko-KR" w:bidi=""/>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10D4C4C7"/>
  <w15:docId w15:val="{8BF64DA8-97BA-374A-BF58-19019DBD14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ko-KR"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HTML Keyboard" w:semiHidden="1" w:unhideWhenUsed="1"/>
    <w:lsdException w:name="HTML Preformatte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avaden">
    <w:name w:val="Normal"/>
    <w:qFormat/>
    <w:rsid w:val="009D6D98"/>
    <w:pPr>
      <w:jc w:val="both"/>
    </w:pPr>
    <w:rPr>
      <w:rFonts w:ascii="Calibri" w:hAnsi="Calibri"/>
      <w:sz w:val="22"/>
      <w:szCs w:val="24"/>
      <w:lang w:val="sl-SI" w:eastAsia="sl-SI"/>
    </w:rPr>
  </w:style>
  <w:style w:type="paragraph" w:styleId="Naslov1">
    <w:name w:val="heading 1"/>
    <w:basedOn w:val="Navaden"/>
    <w:next w:val="Navaden"/>
    <w:link w:val="Naslov1Znak"/>
    <w:qFormat/>
    <w:rsid w:val="00BA66D8"/>
    <w:pPr>
      <w:keepNext/>
      <w:numPr>
        <w:numId w:val="24"/>
      </w:numPr>
      <w:spacing w:before="240" w:after="240"/>
      <w:outlineLvl w:val="0"/>
    </w:pPr>
    <w:rPr>
      <w:rFonts w:ascii="Times New Roman" w:eastAsiaTheme="majorEastAsia" w:hAnsi="Times New Roman" w:cstheme="majorBidi"/>
      <w:b/>
      <w:bCs/>
      <w:kern w:val="2"/>
      <w:sz w:val="28"/>
      <w:szCs w:val="32"/>
    </w:rPr>
  </w:style>
  <w:style w:type="paragraph" w:styleId="Naslov2">
    <w:name w:val="heading 2"/>
    <w:basedOn w:val="Navaden"/>
    <w:next w:val="Navaden"/>
    <w:link w:val="Naslov2Znak"/>
    <w:unhideWhenUsed/>
    <w:qFormat/>
    <w:rsid w:val="00873142"/>
    <w:pPr>
      <w:keepNext/>
      <w:numPr>
        <w:ilvl w:val="1"/>
        <w:numId w:val="24"/>
      </w:numPr>
      <w:spacing w:before="240" w:after="60"/>
      <w:outlineLvl w:val="1"/>
    </w:pPr>
    <w:rPr>
      <w:rFonts w:asciiTheme="majorHAnsi" w:eastAsiaTheme="majorEastAsia" w:hAnsiTheme="majorHAnsi" w:cstheme="majorBidi"/>
      <w:b/>
      <w:bCs/>
      <w:i/>
      <w:iCs/>
      <w:sz w:val="28"/>
      <w:szCs w:val="28"/>
    </w:rPr>
  </w:style>
  <w:style w:type="paragraph" w:styleId="Naslov3">
    <w:name w:val="heading 3"/>
    <w:basedOn w:val="Navaden"/>
    <w:next w:val="Navaden"/>
    <w:link w:val="Naslov3Znak"/>
    <w:semiHidden/>
    <w:unhideWhenUsed/>
    <w:qFormat/>
    <w:rsid w:val="005B1295"/>
    <w:pPr>
      <w:keepNext/>
      <w:keepLines/>
      <w:numPr>
        <w:ilvl w:val="2"/>
        <w:numId w:val="24"/>
      </w:numPr>
      <w:spacing w:before="40"/>
      <w:outlineLvl w:val="2"/>
    </w:pPr>
    <w:rPr>
      <w:rFonts w:asciiTheme="majorHAnsi" w:eastAsiaTheme="majorEastAsia" w:hAnsiTheme="majorHAnsi" w:cstheme="majorBidi"/>
      <w:color w:val="1F3763" w:themeColor="accent1" w:themeShade="7F"/>
      <w:sz w:val="24"/>
    </w:rPr>
  </w:style>
  <w:style w:type="paragraph" w:styleId="Naslov4">
    <w:name w:val="heading 4"/>
    <w:basedOn w:val="Navaden"/>
    <w:next w:val="Navaden"/>
    <w:link w:val="Naslov4Znak"/>
    <w:semiHidden/>
    <w:unhideWhenUsed/>
    <w:qFormat/>
    <w:rsid w:val="006F08C8"/>
    <w:pPr>
      <w:keepNext/>
      <w:keepLines/>
      <w:numPr>
        <w:ilvl w:val="3"/>
        <w:numId w:val="24"/>
      </w:numPr>
      <w:spacing w:before="40"/>
      <w:outlineLvl w:val="3"/>
    </w:pPr>
    <w:rPr>
      <w:rFonts w:asciiTheme="majorHAnsi" w:eastAsiaTheme="majorEastAsia" w:hAnsiTheme="majorHAnsi" w:cstheme="majorBidi"/>
      <w:i/>
      <w:iCs/>
      <w:color w:val="2F5496" w:themeColor="accent1" w:themeShade="BF"/>
    </w:rPr>
  </w:style>
  <w:style w:type="paragraph" w:styleId="Naslov5">
    <w:name w:val="heading 5"/>
    <w:basedOn w:val="Navaden"/>
    <w:next w:val="Navaden"/>
    <w:link w:val="Naslov5Znak"/>
    <w:semiHidden/>
    <w:unhideWhenUsed/>
    <w:qFormat/>
    <w:rsid w:val="006F08C8"/>
    <w:pPr>
      <w:keepNext/>
      <w:keepLines/>
      <w:numPr>
        <w:ilvl w:val="4"/>
        <w:numId w:val="24"/>
      </w:numPr>
      <w:spacing w:before="40"/>
      <w:outlineLvl w:val="4"/>
    </w:pPr>
    <w:rPr>
      <w:rFonts w:asciiTheme="majorHAnsi" w:eastAsiaTheme="majorEastAsia" w:hAnsiTheme="majorHAnsi" w:cstheme="majorBidi"/>
      <w:color w:val="2F5496" w:themeColor="accent1" w:themeShade="BF"/>
    </w:rPr>
  </w:style>
  <w:style w:type="paragraph" w:styleId="Naslov6">
    <w:name w:val="heading 6"/>
    <w:basedOn w:val="Navaden"/>
    <w:next w:val="Navaden"/>
    <w:link w:val="Naslov6Znak"/>
    <w:semiHidden/>
    <w:unhideWhenUsed/>
    <w:qFormat/>
    <w:rsid w:val="006F08C8"/>
    <w:pPr>
      <w:keepNext/>
      <w:keepLines/>
      <w:numPr>
        <w:ilvl w:val="5"/>
        <w:numId w:val="24"/>
      </w:numPr>
      <w:spacing w:before="40"/>
      <w:outlineLvl w:val="5"/>
    </w:pPr>
    <w:rPr>
      <w:rFonts w:asciiTheme="majorHAnsi" w:eastAsiaTheme="majorEastAsia" w:hAnsiTheme="majorHAnsi" w:cstheme="majorBidi"/>
      <w:color w:val="1F3763" w:themeColor="accent1" w:themeShade="7F"/>
    </w:rPr>
  </w:style>
  <w:style w:type="paragraph" w:styleId="Naslov7">
    <w:name w:val="heading 7"/>
    <w:basedOn w:val="Navaden"/>
    <w:next w:val="Navaden"/>
    <w:link w:val="Naslov7Znak"/>
    <w:semiHidden/>
    <w:unhideWhenUsed/>
    <w:qFormat/>
    <w:rsid w:val="006F08C8"/>
    <w:pPr>
      <w:keepNext/>
      <w:keepLines/>
      <w:numPr>
        <w:ilvl w:val="6"/>
        <w:numId w:val="24"/>
      </w:numPr>
      <w:spacing w:before="40"/>
      <w:outlineLvl w:val="6"/>
    </w:pPr>
    <w:rPr>
      <w:rFonts w:asciiTheme="majorHAnsi" w:eastAsiaTheme="majorEastAsia" w:hAnsiTheme="majorHAnsi" w:cstheme="majorBidi"/>
      <w:i/>
      <w:iCs/>
      <w:color w:val="1F3763" w:themeColor="accent1" w:themeShade="7F"/>
    </w:rPr>
  </w:style>
  <w:style w:type="paragraph" w:styleId="Naslov8">
    <w:name w:val="heading 8"/>
    <w:basedOn w:val="Navaden"/>
    <w:next w:val="Navaden"/>
    <w:link w:val="Naslov8Znak"/>
    <w:semiHidden/>
    <w:unhideWhenUsed/>
    <w:qFormat/>
    <w:rsid w:val="006F08C8"/>
    <w:pPr>
      <w:keepNext/>
      <w:keepLines/>
      <w:numPr>
        <w:ilvl w:val="7"/>
        <w:numId w:val="24"/>
      </w:numPr>
      <w:spacing w:before="40"/>
      <w:outlineLvl w:val="7"/>
    </w:pPr>
    <w:rPr>
      <w:rFonts w:asciiTheme="majorHAnsi" w:eastAsiaTheme="majorEastAsia" w:hAnsiTheme="majorHAnsi" w:cstheme="majorBidi"/>
      <w:color w:val="272727" w:themeColor="text1" w:themeTint="D8"/>
      <w:sz w:val="21"/>
      <w:szCs w:val="21"/>
    </w:rPr>
  </w:style>
  <w:style w:type="paragraph" w:styleId="Naslov9">
    <w:name w:val="heading 9"/>
    <w:basedOn w:val="Navaden"/>
    <w:next w:val="Navaden"/>
    <w:link w:val="Naslov9Znak"/>
    <w:semiHidden/>
    <w:unhideWhenUsed/>
    <w:qFormat/>
    <w:rsid w:val="006F08C8"/>
    <w:pPr>
      <w:keepNext/>
      <w:keepLines/>
      <w:numPr>
        <w:ilvl w:val="8"/>
        <w:numId w:val="24"/>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a123">
    <w:name w:val="a1.2.3"/>
    <w:basedOn w:val="Privzetapisavaodstavka"/>
    <w:qFormat/>
  </w:style>
  <w:style w:type="character" w:customStyle="1" w:styleId="BesedilooblakaZnak">
    <w:name w:val="Besedilo oblačka Znak"/>
    <w:link w:val="Besedilooblaka"/>
    <w:qFormat/>
    <w:rsid w:val="003B6769"/>
    <w:rPr>
      <w:sz w:val="18"/>
      <w:szCs w:val="18"/>
      <w:lang w:val="sl-SI" w:eastAsia="sl-SI"/>
    </w:rPr>
  </w:style>
  <w:style w:type="character" w:customStyle="1" w:styleId="Spletnapovezava">
    <w:name w:val="Spletna povezava"/>
    <w:rPr>
      <w:color w:val="0563C1"/>
      <w:u w:val="single"/>
    </w:rPr>
  </w:style>
  <w:style w:type="character" w:customStyle="1" w:styleId="UnresolvedMention1">
    <w:name w:val="Unresolved Mention1"/>
    <w:uiPriority w:val="99"/>
    <w:semiHidden/>
    <w:unhideWhenUsed/>
    <w:qFormat/>
    <w:rsid w:val="005A7EB6"/>
    <w:rPr>
      <w:color w:val="605E5C"/>
      <w:shd w:val="clear" w:color="auto" w:fill="E1DFDD"/>
    </w:rPr>
  </w:style>
  <w:style w:type="character" w:customStyle="1" w:styleId="Naslov1Znak">
    <w:name w:val="Naslov 1 Znak"/>
    <w:basedOn w:val="Privzetapisavaodstavka"/>
    <w:link w:val="Naslov1"/>
    <w:qFormat/>
    <w:rsid w:val="00BA66D8"/>
    <w:rPr>
      <w:rFonts w:eastAsiaTheme="majorEastAsia" w:cstheme="majorBidi"/>
      <w:b/>
      <w:bCs/>
      <w:kern w:val="2"/>
      <w:sz w:val="28"/>
      <w:szCs w:val="32"/>
      <w:lang w:val="sl-SI" w:eastAsia="sl-SI"/>
    </w:rPr>
  </w:style>
  <w:style w:type="character" w:customStyle="1" w:styleId="Naslov2Znak">
    <w:name w:val="Naslov 2 Znak"/>
    <w:basedOn w:val="Privzetapisavaodstavka"/>
    <w:link w:val="Naslov2"/>
    <w:qFormat/>
    <w:rsid w:val="00873142"/>
    <w:rPr>
      <w:rFonts w:asciiTheme="majorHAnsi" w:eastAsiaTheme="majorEastAsia" w:hAnsiTheme="majorHAnsi" w:cstheme="majorBidi"/>
      <w:b/>
      <w:bCs/>
      <w:i/>
      <w:iCs/>
      <w:sz w:val="28"/>
      <w:szCs w:val="28"/>
      <w:lang w:val="sl-SI" w:eastAsia="sl-SI"/>
    </w:rPr>
  </w:style>
  <w:style w:type="character" w:customStyle="1" w:styleId="NaslovZnak">
    <w:name w:val="Naslov Znak"/>
    <w:basedOn w:val="Privzetapisavaodstavka"/>
    <w:link w:val="Naslov"/>
    <w:qFormat/>
    <w:rsid w:val="0076495E"/>
    <w:rPr>
      <w:rFonts w:asciiTheme="majorHAnsi" w:eastAsiaTheme="majorEastAsia" w:hAnsiTheme="majorHAnsi" w:cstheme="majorBidi"/>
      <w:spacing w:val="-10"/>
      <w:kern w:val="2"/>
      <w:sz w:val="36"/>
      <w:szCs w:val="56"/>
      <w:lang w:val="sl-SI" w:eastAsia="sl-SI"/>
    </w:rPr>
  </w:style>
  <w:style w:type="character" w:customStyle="1" w:styleId="Naslov3Znak">
    <w:name w:val="Naslov 3 Znak"/>
    <w:basedOn w:val="Privzetapisavaodstavka"/>
    <w:link w:val="Naslov3"/>
    <w:semiHidden/>
    <w:qFormat/>
    <w:rsid w:val="005B1295"/>
    <w:rPr>
      <w:rFonts w:asciiTheme="majorHAnsi" w:eastAsiaTheme="majorEastAsia" w:hAnsiTheme="majorHAnsi" w:cstheme="majorBidi"/>
      <w:color w:val="1F3763" w:themeColor="accent1" w:themeShade="7F"/>
      <w:sz w:val="24"/>
      <w:szCs w:val="24"/>
      <w:lang w:val="sl-SI" w:eastAsia="sl-SI"/>
    </w:rPr>
  </w:style>
  <w:style w:type="character" w:customStyle="1" w:styleId="Sprotnaopomba-besediloZnak">
    <w:name w:val="Sprotna opomba - besedilo Znak"/>
    <w:basedOn w:val="Privzetapisavaodstavka"/>
    <w:link w:val="Sprotnaopomba-besedilo"/>
    <w:qFormat/>
    <w:rsid w:val="00B4777D"/>
    <w:rPr>
      <w:rFonts w:ascii="Calibri" w:hAnsi="Calibri"/>
      <w:lang w:val="sl-SI" w:eastAsia="sl-SI"/>
    </w:rPr>
  </w:style>
  <w:style w:type="character" w:customStyle="1" w:styleId="Sidrosprotneopombe">
    <w:name w:val="Sidro sprotne opombe"/>
    <w:rPr>
      <w:vertAlign w:val="superscript"/>
    </w:rPr>
  </w:style>
  <w:style w:type="character" w:customStyle="1" w:styleId="FootnoteCharacters">
    <w:name w:val="Footnote Characters"/>
    <w:basedOn w:val="Privzetapisavaodstavka"/>
    <w:qFormat/>
    <w:rsid w:val="00B4777D"/>
    <w:rPr>
      <w:vertAlign w:val="superscript"/>
    </w:rPr>
  </w:style>
  <w:style w:type="character" w:styleId="Pripombasklic">
    <w:name w:val="annotation reference"/>
    <w:basedOn w:val="Privzetapisavaodstavka"/>
    <w:qFormat/>
    <w:rsid w:val="00E84F06"/>
    <w:rPr>
      <w:sz w:val="16"/>
      <w:szCs w:val="16"/>
    </w:rPr>
  </w:style>
  <w:style w:type="character" w:customStyle="1" w:styleId="PripombabesediloZnak">
    <w:name w:val="Pripomba – besedilo Znak"/>
    <w:basedOn w:val="Privzetapisavaodstavka"/>
    <w:link w:val="Pripombabesedilo"/>
    <w:qFormat/>
    <w:rsid w:val="00E84F06"/>
    <w:rPr>
      <w:rFonts w:ascii="Calibri" w:hAnsi="Calibri"/>
      <w:lang w:val="sl-SI" w:eastAsia="sl-SI"/>
    </w:rPr>
  </w:style>
  <w:style w:type="character" w:customStyle="1" w:styleId="ZadevapripombeZnak">
    <w:name w:val="Zadeva pripombe Znak"/>
    <w:basedOn w:val="PripombabesediloZnak"/>
    <w:link w:val="Zadevapripombe"/>
    <w:qFormat/>
    <w:rsid w:val="00E84F06"/>
    <w:rPr>
      <w:rFonts w:ascii="Calibri" w:hAnsi="Calibri"/>
      <w:b/>
      <w:bCs/>
      <w:lang w:val="sl-SI" w:eastAsia="sl-SI"/>
    </w:rPr>
  </w:style>
  <w:style w:type="character" w:customStyle="1" w:styleId="UnresolvedMention2">
    <w:name w:val="Unresolved Mention2"/>
    <w:basedOn w:val="Privzetapisavaodstavka"/>
    <w:uiPriority w:val="99"/>
    <w:semiHidden/>
    <w:unhideWhenUsed/>
    <w:qFormat/>
    <w:rsid w:val="002D0DF1"/>
    <w:rPr>
      <w:color w:val="605E5C"/>
      <w:shd w:val="clear" w:color="auto" w:fill="E1DFDD"/>
    </w:rPr>
  </w:style>
  <w:style w:type="character" w:customStyle="1" w:styleId="ListLabel1">
    <w:name w:val="ListLabel 1"/>
    <w:qFormat/>
    <w:rPr>
      <w:rFonts w:eastAsia="Times New Roman" w:cs="Calibri"/>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cs="Courier New"/>
    </w:rPr>
  </w:style>
  <w:style w:type="character" w:customStyle="1" w:styleId="ListLabel5">
    <w:name w:val="ListLabel 5"/>
    <w:qFormat/>
    <w:rPr>
      <w:rFonts w:eastAsia="Malgun Gothic" w:cs="Calibri"/>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cs="Courier New"/>
    </w:rPr>
  </w:style>
  <w:style w:type="character" w:customStyle="1" w:styleId="ListLabel9">
    <w:name w:val="ListLabel 9"/>
    <w:qFormat/>
    <w:rPr>
      <w:rFonts w:eastAsia="Malgun Gothic" w:cs="Calibri"/>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eastAsia="Malgun Gothic" w:cs="Calibri"/>
    </w:rPr>
  </w:style>
  <w:style w:type="character" w:customStyle="1" w:styleId="ListLabel14">
    <w:name w:val="ListLabel 14"/>
    <w:qFormat/>
    <w:rPr>
      <w:rFonts w:cs="Courier New"/>
    </w:rPr>
  </w:style>
  <w:style w:type="character" w:customStyle="1" w:styleId="ListLabel15">
    <w:name w:val="ListLabel 15"/>
    <w:qFormat/>
    <w:rPr>
      <w:rFonts w:cs="Courier New"/>
    </w:rPr>
  </w:style>
  <w:style w:type="character" w:customStyle="1" w:styleId="ListLabel16">
    <w:name w:val="ListLabel 16"/>
    <w:qFormat/>
    <w:rPr>
      <w:rFonts w:cs="Courier New"/>
    </w:rPr>
  </w:style>
  <w:style w:type="character" w:customStyle="1" w:styleId="ListLabel17">
    <w:name w:val="ListLabel 17"/>
    <w:qFormat/>
    <w:rPr>
      <w:rFonts w:eastAsia="Malgun Gothic" w:cs="Calibri"/>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eastAsia="Malgun Gothic" w:cs="Calibri"/>
    </w:rPr>
  </w:style>
  <w:style w:type="character" w:customStyle="1" w:styleId="ListLabel22">
    <w:name w:val="ListLabel 22"/>
    <w:qFormat/>
    <w:rPr>
      <w:rFonts w:cs="Courier New"/>
    </w:rPr>
  </w:style>
  <w:style w:type="character" w:customStyle="1" w:styleId="ListLabel23">
    <w:name w:val="ListLabel 23"/>
    <w:qFormat/>
    <w:rPr>
      <w:rFonts w:cs="Courier New"/>
    </w:rPr>
  </w:style>
  <w:style w:type="character" w:customStyle="1" w:styleId="ListLabel24">
    <w:name w:val="ListLabel 24"/>
    <w:qFormat/>
    <w:rPr>
      <w:rFonts w:cs="Courier New"/>
    </w:rPr>
  </w:style>
  <w:style w:type="character" w:customStyle="1" w:styleId="ListLabel25">
    <w:name w:val="ListLabel 25"/>
    <w:qFormat/>
    <w:rPr>
      <w:rFonts w:eastAsia="Malgun Gothic" w:cs="Calibri"/>
    </w:rPr>
  </w:style>
  <w:style w:type="character" w:customStyle="1" w:styleId="ListLabel26">
    <w:name w:val="ListLabel 26"/>
    <w:qFormat/>
    <w:rPr>
      <w:rFonts w:cs="Courier New"/>
    </w:rPr>
  </w:style>
  <w:style w:type="character" w:customStyle="1" w:styleId="ListLabel27">
    <w:name w:val="ListLabel 27"/>
    <w:qFormat/>
    <w:rPr>
      <w:rFonts w:cs="Courier New"/>
    </w:rPr>
  </w:style>
  <w:style w:type="character" w:customStyle="1" w:styleId="ListLabel28">
    <w:name w:val="ListLabel 28"/>
    <w:qFormat/>
    <w:rPr>
      <w:rFonts w:cs="Courier New"/>
    </w:rPr>
  </w:style>
  <w:style w:type="character" w:customStyle="1" w:styleId="ListLabel29">
    <w:name w:val="ListLabel 29"/>
    <w:qFormat/>
    <w:rPr>
      <w:rFonts w:eastAsia="Malgun Gothic" w:cs="Calibri"/>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eastAsia="Malgun Gothic" w:cs="Calibri"/>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alibri"/>
    </w:rPr>
  </w:style>
  <w:style w:type="character" w:customStyle="1" w:styleId="ListLabel38">
    <w:name w:val="ListLabel 38"/>
    <w:qFormat/>
    <w:rPr>
      <w:rFonts w:cs="Courier New"/>
    </w:rPr>
  </w:style>
  <w:style w:type="character" w:customStyle="1" w:styleId="ListLabel39">
    <w:name w:val="ListLabel 39"/>
    <w:qFormat/>
    <w:rPr>
      <w:rFonts w:cs="Wingdings"/>
    </w:rPr>
  </w:style>
  <w:style w:type="character" w:customStyle="1" w:styleId="ListLabel40">
    <w:name w:val="ListLabel 40"/>
    <w:qFormat/>
    <w:rPr>
      <w:rFonts w:cs="Symbol"/>
    </w:rPr>
  </w:style>
  <w:style w:type="character" w:customStyle="1" w:styleId="ListLabel41">
    <w:name w:val="ListLabel 41"/>
    <w:qFormat/>
    <w:rPr>
      <w:rFonts w:cs="Courier New"/>
    </w:rPr>
  </w:style>
  <w:style w:type="character" w:customStyle="1" w:styleId="ListLabel42">
    <w:name w:val="ListLabel 42"/>
    <w:qFormat/>
    <w:rPr>
      <w:rFonts w:cs="Wingdings"/>
    </w:rPr>
  </w:style>
  <w:style w:type="character" w:customStyle="1" w:styleId="ListLabel43">
    <w:name w:val="ListLabel 43"/>
    <w:qFormat/>
    <w:rPr>
      <w:rFonts w:cs="Symbol"/>
    </w:rPr>
  </w:style>
  <w:style w:type="character" w:customStyle="1" w:styleId="ListLabel44">
    <w:name w:val="ListLabel 44"/>
    <w:qFormat/>
    <w:rPr>
      <w:rFonts w:cs="Courier New"/>
    </w:rPr>
  </w:style>
  <w:style w:type="character" w:customStyle="1" w:styleId="ListLabel45">
    <w:name w:val="ListLabel 45"/>
    <w:qFormat/>
    <w:rPr>
      <w:rFonts w:cs="Wingdings"/>
    </w:rPr>
  </w:style>
  <w:style w:type="character" w:customStyle="1" w:styleId="ListLabel46">
    <w:name w:val="ListLabel 46"/>
    <w:qFormat/>
    <w:rPr>
      <w:highlight w:val="yellow"/>
    </w:rPr>
  </w:style>
  <w:style w:type="character" w:customStyle="1" w:styleId="ListLabel47">
    <w:name w:val="ListLabel 47"/>
    <w:qFormat/>
  </w:style>
  <w:style w:type="paragraph" w:customStyle="1" w:styleId="Naslov10">
    <w:name w:val="Naslov1"/>
    <w:basedOn w:val="Navaden"/>
    <w:next w:val="Telobesedila"/>
    <w:qFormat/>
    <w:pPr>
      <w:keepNext/>
      <w:spacing w:before="240" w:after="120"/>
    </w:pPr>
    <w:rPr>
      <w:rFonts w:ascii="Liberation Sans" w:eastAsia="Microsoft YaHei" w:hAnsi="Liberation Sans" w:cs="Arial"/>
      <w:sz w:val="28"/>
      <w:szCs w:val="28"/>
    </w:rPr>
  </w:style>
  <w:style w:type="paragraph" w:styleId="Telobesedila">
    <w:name w:val="Body Text"/>
    <w:basedOn w:val="Navaden"/>
    <w:link w:val="TelobesedilaZnak"/>
    <w:pPr>
      <w:spacing w:after="140" w:line="276" w:lineRule="auto"/>
    </w:pPr>
  </w:style>
  <w:style w:type="paragraph" w:styleId="Seznam">
    <w:name w:val="List"/>
    <w:basedOn w:val="Telobesedila"/>
    <w:rPr>
      <w:rFonts w:cs="Arial"/>
    </w:rPr>
  </w:style>
  <w:style w:type="paragraph" w:styleId="Napis">
    <w:name w:val="caption"/>
    <w:basedOn w:val="Navaden"/>
    <w:qFormat/>
    <w:pPr>
      <w:suppressLineNumbers/>
      <w:spacing w:before="120" w:after="120"/>
    </w:pPr>
    <w:rPr>
      <w:rFonts w:cs="Arial"/>
      <w:i/>
      <w:iCs/>
      <w:sz w:val="24"/>
    </w:rPr>
  </w:style>
  <w:style w:type="paragraph" w:customStyle="1" w:styleId="Kazalo">
    <w:name w:val="Kazalo"/>
    <w:basedOn w:val="Navaden"/>
    <w:qFormat/>
    <w:pPr>
      <w:suppressLineNumbers/>
    </w:pPr>
    <w:rPr>
      <w:rFonts w:cs="Arial"/>
    </w:rPr>
  </w:style>
  <w:style w:type="paragraph" w:styleId="Odstavekseznama">
    <w:name w:val="List Paragraph"/>
    <w:basedOn w:val="Navaden"/>
    <w:uiPriority w:val="34"/>
    <w:qFormat/>
    <w:pPr>
      <w:suppressAutoHyphens/>
      <w:ind w:left="708"/>
    </w:pPr>
    <w:rPr>
      <w:lang w:eastAsia="ar-SA"/>
    </w:rPr>
  </w:style>
  <w:style w:type="paragraph" w:styleId="Besedilooblaka">
    <w:name w:val="Balloon Text"/>
    <w:basedOn w:val="Navaden"/>
    <w:link w:val="BesedilooblakaZnak"/>
    <w:qFormat/>
    <w:rsid w:val="003B6769"/>
    <w:rPr>
      <w:sz w:val="18"/>
      <w:szCs w:val="18"/>
    </w:rPr>
  </w:style>
  <w:style w:type="paragraph" w:customStyle="1" w:styleId="len">
    <w:name w:val="Člen"/>
    <w:basedOn w:val="Navaden"/>
    <w:qFormat/>
    <w:rsid w:val="00A12925"/>
    <w:pPr>
      <w:keepNext/>
      <w:spacing w:before="240" w:after="120"/>
      <w:jc w:val="center"/>
    </w:pPr>
  </w:style>
  <w:style w:type="paragraph" w:customStyle="1" w:styleId="NASLOVPOGLAVJA">
    <w:name w:val="NASLOV POGLAVJA"/>
    <w:basedOn w:val="Navaden"/>
    <w:qFormat/>
    <w:rsid w:val="00863C2C"/>
    <w:pPr>
      <w:keepNext/>
      <w:spacing w:before="240"/>
      <w:ind w:left="714" w:hanging="357"/>
      <w:jc w:val="center"/>
    </w:pPr>
  </w:style>
  <w:style w:type="paragraph" w:styleId="Naslov">
    <w:name w:val="Title"/>
    <w:basedOn w:val="Navaden"/>
    <w:next w:val="Navaden"/>
    <w:link w:val="NaslovZnak"/>
    <w:qFormat/>
    <w:rsid w:val="0076495E"/>
    <w:pPr>
      <w:contextualSpacing/>
      <w:jc w:val="center"/>
    </w:pPr>
    <w:rPr>
      <w:rFonts w:asciiTheme="majorHAnsi" w:eastAsiaTheme="majorEastAsia" w:hAnsiTheme="majorHAnsi" w:cstheme="majorBidi"/>
      <w:spacing w:val="-10"/>
      <w:kern w:val="2"/>
      <w:sz w:val="36"/>
      <w:szCs w:val="56"/>
    </w:rPr>
  </w:style>
  <w:style w:type="paragraph" w:styleId="Sprotnaopomba-besedilo">
    <w:name w:val="footnote text"/>
    <w:basedOn w:val="Navaden"/>
    <w:link w:val="Sprotnaopomba-besediloZnak"/>
    <w:rsid w:val="00B4777D"/>
    <w:rPr>
      <w:sz w:val="20"/>
      <w:szCs w:val="20"/>
    </w:rPr>
  </w:style>
  <w:style w:type="paragraph" w:styleId="Pripombabesedilo">
    <w:name w:val="annotation text"/>
    <w:basedOn w:val="Navaden"/>
    <w:link w:val="PripombabesediloZnak"/>
    <w:qFormat/>
    <w:rsid w:val="00E84F06"/>
    <w:rPr>
      <w:sz w:val="20"/>
      <w:szCs w:val="20"/>
    </w:rPr>
  </w:style>
  <w:style w:type="paragraph" w:styleId="Zadevapripombe">
    <w:name w:val="annotation subject"/>
    <w:basedOn w:val="Pripombabesedilo"/>
    <w:link w:val="ZadevapripombeZnak"/>
    <w:qFormat/>
    <w:rsid w:val="00E84F06"/>
    <w:rPr>
      <w:b/>
      <w:bCs/>
    </w:rPr>
  </w:style>
  <w:style w:type="paragraph" w:styleId="Revizija">
    <w:name w:val="Revision"/>
    <w:uiPriority w:val="99"/>
    <w:semiHidden/>
    <w:qFormat/>
    <w:rsid w:val="00E84F06"/>
    <w:rPr>
      <w:rFonts w:ascii="Calibri" w:hAnsi="Calibri"/>
      <w:sz w:val="22"/>
      <w:szCs w:val="24"/>
      <w:lang w:val="sl-SI" w:eastAsia="sl-SI"/>
    </w:rPr>
  </w:style>
  <w:style w:type="table" w:styleId="Tabelamrea">
    <w:name w:val="Table Grid"/>
    <w:basedOn w:val="Navadnatabela"/>
    <w:rsid w:val="000F26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lobesedilaZnak">
    <w:name w:val="Telo besedila Znak"/>
    <w:basedOn w:val="Privzetapisavaodstavka"/>
    <w:link w:val="Telobesedila"/>
    <w:rsid w:val="006E0267"/>
    <w:rPr>
      <w:rFonts w:ascii="Calibri" w:hAnsi="Calibri"/>
      <w:sz w:val="22"/>
      <w:szCs w:val="24"/>
      <w:lang w:val="sl-SI" w:eastAsia="sl-SI"/>
    </w:rPr>
  </w:style>
  <w:style w:type="character" w:styleId="Krepko">
    <w:name w:val="Strong"/>
    <w:basedOn w:val="Privzetapisavaodstavka"/>
    <w:uiPriority w:val="22"/>
    <w:qFormat/>
    <w:rsid w:val="009B3B7C"/>
    <w:rPr>
      <w:b/>
      <w:bCs/>
    </w:rPr>
  </w:style>
  <w:style w:type="character" w:styleId="Hiperpovezava">
    <w:name w:val="Hyperlink"/>
    <w:basedOn w:val="Privzetapisavaodstavka"/>
    <w:uiPriority w:val="99"/>
    <w:unhideWhenUsed/>
    <w:rsid w:val="009B3B7C"/>
    <w:rPr>
      <w:color w:val="0000FF"/>
      <w:u w:val="single"/>
    </w:rPr>
  </w:style>
  <w:style w:type="paragraph" w:styleId="Glava">
    <w:name w:val="header"/>
    <w:basedOn w:val="Navaden"/>
    <w:link w:val="GlavaZnak"/>
    <w:rsid w:val="006F08C8"/>
    <w:pPr>
      <w:tabs>
        <w:tab w:val="center" w:pos="4536"/>
        <w:tab w:val="right" w:pos="9072"/>
      </w:tabs>
    </w:pPr>
  </w:style>
  <w:style w:type="character" w:customStyle="1" w:styleId="GlavaZnak">
    <w:name w:val="Glava Znak"/>
    <w:basedOn w:val="Privzetapisavaodstavka"/>
    <w:link w:val="Glava"/>
    <w:rsid w:val="006F08C8"/>
    <w:rPr>
      <w:rFonts w:ascii="Calibri" w:hAnsi="Calibri"/>
      <w:sz w:val="22"/>
      <w:szCs w:val="24"/>
      <w:lang w:val="sl-SI" w:eastAsia="sl-SI"/>
    </w:rPr>
  </w:style>
  <w:style w:type="paragraph" w:styleId="Noga">
    <w:name w:val="footer"/>
    <w:basedOn w:val="Navaden"/>
    <w:link w:val="NogaZnak"/>
    <w:rsid w:val="006F08C8"/>
    <w:pPr>
      <w:tabs>
        <w:tab w:val="center" w:pos="4536"/>
        <w:tab w:val="right" w:pos="9072"/>
      </w:tabs>
    </w:pPr>
  </w:style>
  <w:style w:type="character" w:customStyle="1" w:styleId="NogaZnak">
    <w:name w:val="Noga Znak"/>
    <w:basedOn w:val="Privzetapisavaodstavka"/>
    <w:link w:val="Noga"/>
    <w:rsid w:val="006F08C8"/>
    <w:rPr>
      <w:rFonts w:ascii="Calibri" w:hAnsi="Calibri"/>
      <w:sz w:val="22"/>
      <w:szCs w:val="24"/>
      <w:lang w:val="sl-SI" w:eastAsia="sl-SI"/>
    </w:rPr>
  </w:style>
  <w:style w:type="character" w:customStyle="1" w:styleId="Naslov4Znak">
    <w:name w:val="Naslov 4 Znak"/>
    <w:basedOn w:val="Privzetapisavaodstavka"/>
    <w:link w:val="Naslov4"/>
    <w:semiHidden/>
    <w:rsid w:val="006F08C8"/>
    <w:rPr>
      <w:rFonts w:asciiTheme="majorHAnsi" w:eastAsiaTheme="majorEastAsia" w:hAnsiTheme="majorHAnsi" w:cstheme="majorBidi"/>
      <w:i/>
      <w:iCs/>
      <w:color w:val="2F5496" w:themeColor="accent1" w:themeShade="BF"/>
      <w:sz w:val="22"/>
      <w:szCs w:val="24"/>
      <w:lang w:val="sl-SI" w:eastAsia="sl-SI"/>
    </w:rPr>
  </w:style>
  <w:style w:type="character" w:customStyle="1" w:styleId="Naslov5Znak">
    <w:name w:val="Naslov 5 Znak"/>
    <w:basedOn w:val="Privzetapisavaodstavka"/>
    <w:link w:val="Naslov5"/>
    <w:semiHidden/>
    <w:rsid w:val="006F08C8"/>
    <w:rPr>
      <w:rFonts w:asciiTheme="majorHAnsi" w:eastAsiaTheme="majorEastAsia" w:hAnsiTheme="majorHAnsi" w:cstheme="majorBidi"/>
      <w:color w:val="2F5496" w:themeColor="accent1" w:themeShade="BF"/>
      <w:sz w:val="22"/>
      <w:szCs w:val="24"/>
      <w:lang w:val="sl-SI" w:eastAsia="sl-SI"/>
    </w:rPr>
  </w:style>
  <w:style w:type="character" w:customStyle="1" w:styleId="Naslov6Znak">
    <w:name w:val="Naslov 6 Znak"/>
    <w:basedOn w:val="Privzetapisavaodstavka"/>
    <w:link w:val="Naslov6"/>
    <w:semiHidden/>
    <w:rsid w:val="006F08C8"/>
    <w:rPr>
      <w:rFonts w:asciiTheme="majorHAnsi" w:eastAsiaTheme="majorEastAsia" w:hAnsiTheme="majorHAnsi" w:cstheme="majorBidi"/>
      <w:color w:val="1F3763" w:themeColor="accent1" w:themeShade="7F"/>
      <w:sz w:val="22"/>
      <w:szCs w:val="24"/>
      <w:lang w:val="sl-SI" w:eastAsia="sl-SI"/>
    </w:rPr>
  </w:style>
  <w:style w:type="character" w:customStyle="1" w:styleId="Naslov7Znak">
    <w:name w:val="Naslov 7 Znak"/>
    <w:basedOn w:val="Privzetapisavaodstavka"/>
    <w:link w:val="Naslov7"/>
    <w:semiHidden/>
    <w:rsid w:val="006F08C8"/>
    <w:rPr>
      <w:rFonts w:asciiTheme="majorHAnsi" w:eastAsiaTheme="majorEastAsia" w:hAnsiTheme="majorHAnsi" w:cstheme="majorBidi"/>
      <w:i/>
      <w:iCs/>
      <w:color w:val="1F3763" w:themeColor="accent1" w:themeShade="7F"/>
      <w:sz w:val="22"/>
      <w:szCs w:val="24"/>
      <w:lang w:val="sl-SI" w:eastAsia="sl-SI"/>
    </w:rPr>
  </w:style>
  <w:style w:type="character" w:customStyle="1" w:styleId="Naslov8Znak">
    <w:name w:val="Naslov 8 Znak"/>
    <w:basedOn w:val="Privzetapisavaodstavka"/>
    <w:link w:val="Naslov8"/>
    <w:semiHidden/>
    <w:rsid w:val="006F08C8"/>
    <w:rPr>
      <w:rFonts w:asciiTheme="majorHAnsi" w:eastAsiaTheme="majorEastAsia" w:hAnsiTheme="majorHAnsi" w:cstheme="majorBidi"/>
      <w:color w:val="272727" w:themeColor="text1" w:themeTint="D8"/>
      <w:sz w:val="21"/>
      <w:szCs w:val="21"/>
      <w:lang w:val="sl-SI" w:eastAsia="sl-SI"/>
    </w:rPr>
  </w:style>
  <w:style w:type="character" w:customStyle="1" w:styleId="Naslov9Znak">
    <w:name w:val="Naslov 9 Znak"/>
    <w:basedOn w:val="Privzetapisavaodstavka"/>
    <w:link w:val="Naslov9"/>
    <w:semiHidden/>
    <w:rsid w:val="006F08C8"/>
    <w:rPr>
      <w:rFonts w:asciiTheme="majorHAnsi" w:eastAsiaTheme="majorEastAsia" w:hAnsiTheme="majorHAnsi" w:cstheme="majorBidi"/>
      <w:i/>
      <w:iCs/>
      <w:color w:val="272727" w:themeColor="text1" w:themeTint="D8"/>
      <w:sz w:val="21"/>
      <w:szCs w:val="21"/>
      <w:lang w:val="sl-SI" w:eastAsia="sl-SI"/>
    </w:rPr>
  </w:style>
  <w:style w:type="character" w:styleId="Nerazreenaomemba">
    <w:name w:val="Unresolved Mention"/>
    <w:basedOn w:val="Privzetapisavaodstavka"/>
    <w:uiPriority w:val="99"/>
    <w:semiHidden/>
    <w:unhideWhenUsed/>
    <w:rsid w:val="00FD3F4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85281281">
      <w:bodyDiv w:val="1"/>
      <w:marLeft w:val="0"/>
      <w:marRight w:val="0"/>
      <w:marTop w:val="0"/>
      <w:marBottom w:val="0"/>
      <w:divBdr>
        <w:top w:val="none" w:sz="0" w:space="0" w:color="auto"/>
        <w:left w:val="none" w:sz="0" w:space="0" w:color="auto"/>
        <w:bottom w:val="none" w:sz="0" w:space="0" w:color="auto"/>
        <w:right w:val="none" w:sz="0" w:space="0" w:color="auto"/>
      </w:divBdr>
      <w:divsChild>
        <w:div w:id="1173184322">
          <w:marLeft w:val="360"/>
          <w:marRight w:val="0"/>
          <w:marTop w:val="200"/>
          <w:marBottom w:val="0"/>
          <w:divBdr>
            <w:top w:val="none" w:sz="0" w:space="0" w:color="auto"/>
            <w:left w:val="none" w:sz="0" w:space="0" w:color="auto"/>
            <w:bottom w:val="none" w:sz="0" w:space="0" w:color="auto"/>
            <w:right w:val="none" w:sz="0" w:space="0" w:color="auto"/>
          </w:divBdr>
        </w:div>
        <w:div w:id="1540236470">
          <w:marLeft w:val="360"/>
          <w:marRight w:val="0"/>
          <w:marTop w:val="200"/>
          <w:marBottom w:val="0"/>
          <w:divBdr>
            <w:top w:val="none" w:sz="0" w:space="0" w:color="auto"/>
            <w:left w:val="none" w:sz="0" w:space="0" w:color="auto"/>
            <w:bottom w:val="none" w:sz="0" w:space="0" w:color="auto"/>
            <w:right w:val="none" w:sz="0" w:space="0" w:color="auto"/>
          </w:divBdr>
        </w:div>
        <w:div w:id="652177683">
          <w:marLeft w:val="360"/>
          <w:marRight w:val="0"/>
          <w:marTop w:val="200"/>
          <w:marBottom w:val="0"/>
          <w:divBdr>
            <w:top w:val="none" w:sz="0" w:space="0" w:color="auto"/>
            <w:left w:val="none" w:sz="0" w:space="0" w:color="auto"/>
            <w:bottom w:val="none" w:sz="0" w:space="0" w:color="auto"/>
            <w:right w:val="none" w:sz="0" w:space="0" w:color="auto"/>
          </w:divBdr>
        </w:div>
        <w:div w:id="1835299130">
          <w:marLeft w:val="360"/>
          <w:marRight w:val="0"/>
          <w:marTop w:val="20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tajnistvo@zd-logatec.si"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ip-rs.si"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datainfo.si" TargetMode="External"/><Relationship Id="rId4" Type="http://schemas.openxmlformats.org/officeDocument/2006/relationships/settings" Target="settings.xml"/><Relationship Id="rId9" Type="http://schemas.openxmlformats.org/officeDocument/2006/relationships/hyperlink" Target="http://www.zd-logatec.si"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776B322-54AA-489F-849D-CF2491344B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8</Pages>
  <Words>2567</Words>
  <Characters>14638</Characters>
  <Application>Microsoft Office Word</Application>
  <DocSecurity>0</DocSecurity>
  <Lines>121</Lines>
  <Paragraphs>34</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URESNIČEVANJE DOLOČB ZAKONA O VARSTVU OSEBNIH PODATKOV S POUDARKOM NA ZAVAROVANJU ZBIRK OSEBNIH PODATKOV</vt:lpstr>
      <vt:lpstr>URESNIČEVANJE DOLOČB ZAKONA O VARSTVU OSEBNIH PODATKOV S POUDARKOM NA ZAVAROVANJU ZBIRK OSEBNIH PODATKOV</vt:lpstr>
    </vt:vector>
  </TitlesOfParts>
  <Company>MP</Company>
  <LinksUpToDate>false</LinksUpToDate>
  <CharactersWithSpaces>17171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URESNIČEVANJE DOLOČB ZAKONA O VARSTVU OSEBNIH PODATKOV S POUDARKOM NA ZAVAROVANJU ZBIRK OSEBNIH PODATKOV</dc:title>
  <dc:subject/>
  <dc:creator>MP</dc:creator>
  <dc:description/>
  <cp:lastModifiedBy>Jerneja Lampe</cp:lastModifiedBy>
  <cp:revision>7</cp:revision>
  <cp:lastPrinted>2026-02-17T08:15:00Z</cp:lastPrinted>
  <dcterms:created xsi:type="dcterms:W3CDTF">2023-08-29T09:43:00Z</dcterms:created>
  <dcterms:modified xsi:type="dcterms:W3CDTF">2026-02-17T08:16:00Z</dcterms:modified>
  <dc:language>sl-SI</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MP</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