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568D" w14:textId="0CA70672" w:rsidR="00EE7632" w:rsidRPr="00EE7632" w:rsidRDefault="00EE7632" w:rsidP="00EE7632">
      <w:pPr>
        <w:tabs>
          <w:tab w:val="left" w:pos="3402"/>
        </w:tabs>
        <w:jc w:val="both"/>
        <w:rPr>
          <w:b/>
          <w:lang w:val="sl-SI"/>
        </w:rPr>
      </w:pPr>
      <w:bookmarkStart w:id="0" w:name="_Hlk31694988"/>
      <w:r w:rsidRPr="00EE7632">
        <w:rPr>
          <w:b/>
          <w:lang w:val="sl-SI"/>
        </w:rPr>
        <w:t xml:space="preserve">ANALIZA PREJETIH PODATKOV O UGOTAVLJANJU KAKOVOSTI POSLOVANJA Z UPORABNIKI V JAVNEM ZDRAVSTVU V PORTALU ZVEM V </w:t>
      </w:r>
      <w:r w:rsidR="0087165B">
        <w:rPr>
          <w:b/>
          <w:lang w:val="sl-SI"/>
        </w:rPr>
        <w:t>LETU</w:t>
      </w:r>
      <w:r w:rsidRPr="00EE7632">
        <w:rPr>
          <w:b/>
          <w:lang w:val="sl-SI"/>
        </w:rPr>
        <w:t xml:space="preserve"> </w:t>
      </w:r>
      <w:r w:rsidR="006352F1">
        <w:rPr>
          <w:b/>
          <w:lang w:val="sl-SI"/>
        </w:rPr>
        <w:t>202</w:t>
      </w:r>
      <w:r w:rsidR="00BC3BA0">
        <w:rPr>
          <w:b/>
          <w:lang w:val="sl-SI"/>
        </w:rPr>
        <w:t>5</w:t>
      </w:r>
    </w:p>
    <w:bookmarkEnd w:id="0"/>
    <w:p w14:paraId="746648DE" w14:textId="77777777" w:rsidR="00EE7632" w:rsidRDefault="00EE7632" w:rsidP="00EE7632">
      <w:pPr>
        <w:tabs>
          <w:tab w:val="left" w:pos="3402"/>
        </w:tabs>
        <w:jc w:val="both"/>
        <w:rPr>
          <w:b/>
          <w:lang w:val="sl-SI"/>
        </w:rPr>
      </w:pPr>
    </w:p>
    <w:p w14:paraId="13067133" w14:textId="77777777" w:rsidR="00C026F8" w:rsidRPr="00EE7632" w:rsidRDefault="00C026F8" w:rsidP="00EE7632">
      <w:pPr>
        <w:tabs>
          <w:tab w:val="left" w:pos="3402"/>
        </w:tabs>
        <w:jc w:val="both"/>
        <w:rPr>
          <w:b/>
          <w:lang w:val="sl-SI"/>
        </w:rPr>
      </w:pPr>
    </w:p>
    <w:p w14:paraId="79317170" w14:textId="39EE2DE1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  <w:r w:rsidRPr="00EE7632">
        <w:rPr>
          <w:lang w:val="sl-SI"/>
        </w:rPr>
        <w:t xml:space="preserve">Skupno število </w:t>
      </w:r>
      <w:r w:rsidR="00C026F8">
        <w:rPr>
          <w:lang w:val="sl-SI"/>
        </w:rPr>
        <w:t>izpolnjenih vprašalnikov</w:t>
      </w:r>
      <w:r w:rsidRPr="00EE7632">
        <w:rPr>
          <w:lang w:val="sl-SI"/>
        </w:rPr>
        <w:t xml:space="preserve"> je</w:t>
      </w:r>
      <w:r w:rsidR="00C026F8">
        <w:rPr>
          <w:lang w:val="sl-SI"/>
        </w:rPr>
        <w:t xml:space="preserve"> bilo</w:t>
      </w:r>
      <w:r w:rsidRPr="00EE7632">
        <w:rPr>
          <w:lang w:val="sl-SI"/>
        </w:rPr>
        <w:t xml:space="preserve">: </w:t>
      </w:r>
      <w:r w:rsidR="00E25B71">
        <w:rPr>
          <w:lang w:val="sl-SI"/>
        </w:rPr>
        <w:t>8</w:t>
      </w:r>
      <w:r w:rsidRPr="00EE7632">
        <w:rPr>
          <w:lang w:val="sl-SI"/>
        </w:rPr>
        <w:t>. Pregled</w:t>
      </w:r>
      <w:r w:rsidR="00C026F8">
        <w:rPr>
          <w:lang w:val="sl-SI"/>
        </w:rPr>
        <w:t xml:space="preserve"> števil</w:t>
      </w:r>
      <w:r w:rsidR="00B34B72">
        <w:rPr>
          <w:lang w:val="sl-SI"/>
        </w:rPr>
        <w:t>a</w:t>
      </w:r>
      <w:r w:rsidR="00C026F8">
        <w:rPr>
          <w:lang w:val="sl-SI"/>
        </w:rPr>
        <w:t xml:space="preserve"> izpolnjenih vprašalni</w:t>
      </w:r>
      <w:r w:rsidR="005F6FCF">
        <w:rPr>
          <w:lang w:val="sl-SI"/>
        </w:rPr>
        <w:t>kov po</w:t>
      </w:r>
      <w:r w:rsidRPr="00EE7632">
        <w:rPr>
          <w:lang w:val="sl-SI"/>
        </w:rPr>
        <w:t xml:space="preserve"> mesecih je predstavljen v tabeli 1.</w:t>
      </w:r>
    </w:p>
    <w:p w14:paraId="78D9D390" w14:textId="77777777" w:rsidR="00EE7632" w:rsidRPr="0015784E" w:rsidRDefault="00EE7632" w:rsidP="00EE7632">
      <w:pPr>
        <w:tabs>
          <w:tab w:val="left" w:pos="3402"/>
        </w:tabs>
        <w:jc w:val="both"/>
        <w:rPr>
          <w:b/>
          <w:bCs/>
          <w:lang w:val="sl-SI"/>
        </w:rPr>
      </w:pPr>
    </w:p>
    <w:p w14:paraId="57964182" w14:textId="77777777" w:rsidR="00EE7632" w:rsidRPr="0015784E" w:rsidRDefault="00EE7632" w:rsidP="00EE7632">
      <w:pPr>
        <w:tabs>
          <w:tab w:val="left" w:pos="3402"/>
        </w:tabs>
        <w:jc w:val="both"/>
        <w:rPr>
          <w:b/>
          <w:bCs/>
          <w:lang w:val="sl-SI"/>
        </w:rPr>
      </w:pPr>
      <w:r w:rsidRPr="0015784E">
        <w:rPr>
          <w:b/>
          <w:bCs/>
          <w:lang w:val="sl-SI"/>
        </w:rPr>
        <w:t>Tabela 1: Pregled števila izpolnjenih vprašalnikov po mesecih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693"/>
      </w:tblGrid>
      <w:tr w:rsidR="0087165B" w:rsidRPr="00EE7632" w14:paraId="1E86FF4B" w14:textId="1501AF1C" w:rsidTr="00B631E7">
        <w:tc>
          <w:tcPr>
            <w:tcW w:w="1668" w:type="dxa"/>
          </w:tcPr>
          <w:p w14:paraId="3A5BFE5B" w14:textId="77777777" w:rsidR="0087165B" w:rsidRPr="00EE7632" w:rsidRDefault="0087165B" w:rsidP="00EE7632">
            <w:pPr>
              <w:tabs>
                <w:tab w:val="left" w:pos="3402"/>
              </w:tabs>
              <w:jc w:val="both"/>
              <w:rPr>
                <w:b/>
                <w:lang w:val="sl-SI"/>
              </w:rPr>
            </w:pPr>
            <w:r w:rsidRPr="00EE7632">
              <w:rPr>
                <w:b/>
                <w:lang w:val="sl-SI"/>
              </w:rPr>
              <w:t>Mesec</w:t>
            </w:r>
          </w:p>
        </w:tc>
        <w:tc>
          <w:tcPr>
            <w:tcW w:w="2693" w:type="dxa"/>
          </w:tcPr>
          <w:p w14:paraId="7639B2A3" w14:textId="77777777" w:rsidR="0087165B" w:rsidRPr="00EE7632" w:rsidRDefault="0087165B" w:rsidP="005F6FCF">
            <w:pPr>
              <w:tabs>
                <w:tab w:val="left" w:pos="3402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Število</w:t>
            </w:r>
          </w:p>
        </w:tc>
        <w:tc>
          <w:tcPr>
            <w:tcW w:w="2693" w:type="dxa"/>
          </w:tcPr>
          <w:p w14:paraId="7CA7738D" w14:textId="030B7D93" w:rsidR="0087165B" w:rsidRDefault="0087165B" w:rsidP="005F6FCF">
            <w:pPr>
              <w:tabs>
                <w:tab w:val="left" w:pos="3402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Število obravnavanih pacientov</w:t>
            </w:r>
          </w:p>
        </w:tc>
      </w:tr>
      <w:tr w:rsidR="0087165B" w:rsidRPr="006555F9" w14:paraId="1296D14B" w14:textId="3F08D2C5" w:rsidTr="00B631E7">
        <w:tc>
          <w:tcPr>
            <w:tcW w:w="1668" w:type="dxa"/>
          </w:tcPr>
          <w:p w14:paraId="3BFC9F43" w14:textId="5F0B4DAB" w:rsidR="0087165B" w:rsidRPr="006555F9" w:rsidRDefault="0087165B" w:rsidP="00EE7632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Januar</w:t>
            </w:r>
          </w:p>
        </w:tc>
        <w:tc>
          <w:tcPr>
            <w:tcW w:w="2693" w:type="dxa"/>
          </w:tcPr>
          <w:p w14:paraId="65769DF6" w14:textId="07773C56" w:rsidR="0087165B" w:rsidRPr="006555F9" w:rsidRDefault="0087165B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508AB4CB" w14:textId="253AAAF0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12.510</w:t>
            </w:r>
          </w:p>
        </w:tc>
      </w:tr>
      <w:tr w:rsidR="0087165B" w:rsidRPr="006555F9" w14:paraId="50EED2DE" w14:textId="7446B8CB" w:rsidTr="00B631E7">
        <w:tc>
          <w:tcPr>
            <w:tcW w:w="1668" w:type="dxa"/>
          </w:tcPr>
          <w:p w14:paraId="3EE7E571" w14:textId="5E4D9C96" w:rsidR="0087165B" w:rsidRPr="006555F9" w:rsidRDefault="0087165B" w:rsidP="00EE7632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Februar</w:t>
            </w:r>
          </w:p>
        </w:tc>
        <w:tc>
          <w:tcPr>
            <w:tcW w:w="2693" w:type="dxa"/>
          </w:tcPr>
          <w:p w14:paraId="6159E68E" w14:textId="1AFFE675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2693" w:type="dxa"/>
          </w:tcPr>
          <w:p w14:paraId="582C36E9" w14:textId="2B8A465C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12.724</w:t>
            </w:r>
          </w:p>
        </w:tc>
      </w:tr>
      <w:tr w:rsidR="0087165B" w:rsidRPr="006555F9" w14:paraId="2EBB00CA" w14:textId="33436987" w:rsidTr="00B631E7">
        <w:tc>
          <w:tcPr>
            <w:tcW w:w="1668" w:type="dxa"/>
          </w:tcPr>
          <w:p w14:paraId="751C5D18" w14:textId="788D6BE5" w:rsidR="0087165B" w:rsidRPr="006555F9" w:rsidRDefault="0087165B" w:rsidP="00EE7632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Marec</w:t>
            </w:r>
          </w:p>
        </w:tc>
        <w:tc>
          <w:tcPr>
            <w:tcW w:w="2693" w:type="dxa"/>
          </w:tcPr>
          <w:p w14:paraId="5C2C68BD" w14:textId="2D9D9D5B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2693" w:type="dxa"/>
          </w:tcPr>
          <w:p w14:paraId="3C343490" w14:textId="090214B1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12.948</w:t>
            </w:r>
          </w:p>
        </w:tc>
      </w:tr>
      <w:tr w:rsidR="0087165B" w:rsidRPr="006555F9" w14:paraId="713B635A" w14:textId="39D14DF5" w:rsidTr="00B631E7">
        <w:tc>
          <w:tcPr>
            <w:tcW w:w="1668" w:type="dxa"/>
          </w:tcPr>
          <w:p w14:paraId="571A0EF6" w14:textId="14C549BA" w:rsidR="0087165B" w:rsidRPr="006555F9" w:rsidRDefault="0087165B" w:rsidP="00EE7632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April</w:t>
            </w:r>
          </w:p>
        </w:tc>
        <w:tc>
          <w:tcPr>
            <w:tcW w:w="2693" w:type="dxa"/>
          </w:tcPr>
          <w:p w14:paraId="1DBCDB72" w14:textId="119B9688" w:rsidR="0087165B" w:rsidRPr="006555F9" w:rsidRDefault="0087165B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2DA87B15" w14:textId="7CBBD533" w:rsidR="0087165B" w:rsidRPr="006555F9" w:rsidRDefault="00BC3BA0" w:rsidP="005F6FCF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12.775</w:t>
            </w:r>
          </w:p>
        </w:tc>
      </w:tr>
      <w:tr w:rsidR="0087165B" w:rsidRPr="006555F9" w14:paraId="24A6077F" w14:textId="3386AE9E" w:rsidTr="00B631E7">
        <w:tc>
          <w:tcPr>
            <w:tcW w:w="1668" w:type="dxa"/>
          </w:tcPr>
          <w:p w14:paraId="7FDFD057" w14:textId="56596D26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Maj</w:t>
            </w:r>
          </w:p>
        </w:tc>
        <w:tc>
          <w:tcPr>
            <w:tcW w:w="2693" w:type="dxa"/>
          </w:tcPr>
          <w:p w14:paraId="48489C6E" w14:textId="2ED4C8C9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50E5C302" w14:textId="5793CA10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9.826</w:t>
            </w:r>
          </w:p>
        </w:tc>
      </w:tr>
      <w:tr w:rsidR="0087165B" w:rsidRPr="006555F9" w14:paraId="791008AD" w14:textId="1976F4E0" w:rsidTr="00B631E7">
        <w:tc>
          <w:tcPr>
            <w:tcW w:w="1668" w:type="dxa"/>
          </w:tcPr>
          <w:p w14:paraId="51723C03" w14:textId="69060E12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Junij</w:t>
            </w:r>
          </w:p>
        </w:tc>
        <w:tc>
          <w:tcPr>
            <w:tcW w:w="2693" w:type="dxa"/>
          </w:tcPr>
          <w:p w14:paraId="2675321B" w14:textId="0078EF99" w:rsidR="0087165B" w:rsidRPr="006555F9" w:rsidRDefault="00E25B71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</w:p>
        </w:tc>
        <w:tc>
          <w:tcPr>
            <w:tcW w:w="2693" w:type="dxa"/>
          </w:tcPr>
          <w:p w14:paraId="039D045A" w14:textId="44604E9E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11.931</w:t>
            </w:r>
          </w:p>
        </w:tc>
      </w:tr>
      <w:tr w:rsidR="0087165B" w:rsidRPr="006555F9" w14:paraId="29F8C57B" w14:textId="39BCB568" w:rsidTr="00B631E7">
        <w:tc>
          <w:tcPr>
            <w:tcW w:w="1668" w:type="dxa"/>
          </w:tcPr>
          <w:p w14:paraId="3AD2F6EE" w14:textId="01A8AB4E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Julij</w:t>
            </w:r>
          </w:p>
        </w:tc>
        <w:tc>
          <w:tcPr>
            <w:tcW w:w="2693" w:type="dxa"/>
          </w:tcPr>
          <w:p w14:paraId="4A57EBAA" w14:textId="11ABD92D" w:rsidR="0087165B" w:rsidRPr="006555F9" w:rsidRDefault="0087165B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17881FEA" w14:textId="50B4A3CC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11.958</w:t>
            </w:r>
          </w:p>
        </w:tc>
      </w:tr>
      <w:tr w:rsidR="0087165B" w:rsidRPr="006555F9" w14:paraId="5D698512" w14:textId="5C3D1246" w:rsidTr="00B631E7">
        <w:tc>
          <w:tcPr>
            <w:tcW w:w="1668" w:type="dxa"/>
          </w:tcPr>
          <w:p w14:paraId="12CA33B0" w14:textId="15954EAD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Avgust</w:t>
            </w:r>
          </w:p>
        </w:tc>
        <w:tc>
          <w:tcPr>
            <w:tcW w:w="2693" w:type="dxa"/>
          </w:tcPr>
          <w:p w14:paraId="722DAD98" w14:textId="36C08B97" w:rsidR="0087165B" w:rsidRPr="006555F9" w:rsidRDefault="006555F9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2DF2DF19" w14:textId="4EE6E608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12.728</w:t>
            </w:r>
          </w:p>
        </w:tc>
      </w:tr>
      <w:tr w:rsidR="0087165B" w:rsidRPr="006555F9" w14:paraId="32D112E1" w14:textId="5965897D" w:rsidTr="00B631E7">
        <w:tc>
          <w:tcPr>
            <w:tcW w:w="1668" w:type="dxa"/>
          </w:tcPr>
          <w:p w14:paraId="2054377C" w14:textId="33F14F39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September</w:t>
            </w:r>
          </w:p>
        </w:tc>
        <w:tc>
          <w:tcPr>
            <w:tcW w:w="2693" w:type="dxa"/>
          </w:tcPr>
          <w:p w14:paraId="59E14997" w14:textId="7814BCB0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27585E39" w14:textId="0A9F64D0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12.625</w:t>
            </w:r>
          </w:p>
        </w:tc>
      </w:tr>
      <w:tr w:rsidR="0087165B" w:rsidRPr="006555F9" w14:paraId="47DE4CD8" w14:textId="04237412" w:rsidTr="00B631E7">
        <w:tc>
          <w:tcPr>
            <w:tcW w:w="1668" w:type="dxa"/>
          </w:tcPr>
          <w:p w14:paraId="000B7DFD" w14:textId="51403404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Oktober</w:t>
            </w:r>
          </w:p>
        </w:tc>
        <w:tc>
          <w:tcPr>
            <w:tcW w:w="2693" w:type="dxa"/>
          </w:tcPr>
          <w:p w14:paraId="53ED0B7B" w14:textId="2A7A60FF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</w:t>
            </w:r>
          </w:p>
        </w:tc>
        <w:tc>
          <w:tcPr>
            <w:tcW w:w="2693" w:type="dxa"/>
          </w:tcPr>
          <w:p w14:paraId="5F289554" w14:textId="33D7EF80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13.782</w:t>
            </w:r>
          </w:p>
        </w:tc>
      </w:tr>
      <w:tr w:rsidR="0087165B" w:rsidRPr="006555F9" w14:paraId="10771F86" w14:textId="32F59999" w:rsidTr="00B631E7">
        <w:tc>
          <w:tcPr>
            <w:tcW w:w="1668" w:type="dxa"/>
          </w:tcPr>
          <w:p w14:paraId="7110D7B6" w14:textId="3A89177D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November</w:t>
            </w:r>
          </w:p>
        </w:tc>
        <w:tc>
          <w:tcPr>
            <w:tcW w:w="2693" w:type="dxa"/>
          </w:tcPr>
          <w:p w14:paraId="2E305D46" w14:textId="3CEA8EA0" w:rsidR="0087165B" w:rsidRPr="006555F9" w:rsidRDefault="0087165B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13125382" w14:textId="017520CB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12.979</w:t>
            </w:r>
          </w:p>
        </w:tc>
      </w:tr>
      <w:tr w:rsidR="0087165B" w:rsidRPr="006555F9" w14:paraId="373EE3E5" w14:textId="411A5C4C" w:rsidTr="00B631E7">
        <w:tc>
          <w:tcPr>
            <w:tcW w:w="1668" w:type="dxa"/>
          </w:tcPr>
          <w:p w14:paraId="6D9AA2EB" w14:textId="3B94A730" w:rsidR="0087165B" w:rsidRPr="006555F9" w:rsidRDefault="0087165B" w:rsidP="006352F1">
            <w:pPr>
              <w:tabs>
                <w:tab w:val="left" w:pos="3402"/>
              </w:tabs>
              <w:jc w:val="both"/>
              <w:rPr>
                <w:lang w:val="sl-SI"/>
              </w:rPr>
            </w:pPr>
            <w:r w:rsidRPr="006555F9">
              <w:rPr>
                <w:lang w:val="sl-SI"/>
              </w:rPr>
              <w:t>December</w:t>
            </w:r>
          </w:p>
        </w:tc>
        <w:tc>
          <w:tcPr>
            <w:tcW w:w="2693" w:type="dxa"/>
          </w:tcPr>
          <w:p w14:paraId="60690057" w14:textId="0D6E5390" w:rsidR="0087165B" w:rsidRPr="006555F9" w:rsidRDefault="0087165B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 w:rsidRPr="006555F9">
              <w:rPr>
                <w:lang w:val="sl-SI"/>
              </w:rPr>
              <w:t>0</w:t>
            </w:r>
          </w:p>
        </w:tc>
        <w:tc>
          <w:tcPr>
            <w:tcW w:w="2693" w:type="dxa"/>
          </w:tcPr>
          <w:p w14:paraId="2B53A0AF" w14:textId="5C0020E4" w:rsidR="0087165B" w:rsidRPr="006555F9" w:rsidRDefault="00BC3BA0" w:rsidP="006352F1">
            <w:pPr>
              <w:tabs>
                <w:tab w:val="left" w:pos="3402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13.386</w:t>
            </w:r>
          </w:p>
        </w:tc>
      </w:tr>
    </w:tbl>
    <w:p w14:paraId="0E5F63B7" w14:textId="77777777" w:rsidR="00EE7632" w:rsidRPr="00EE7632" w:rsidRDefault="00EE7632" w:rsidP="00EE7632">
      <w:pPr>
        <w:tabs>
          <w:tab w:val="left" w:pos="3402"/>
        </w:tabs>
        <w:jc w:val="both"/>
        <w:rPr>
          <w:b/>
          <w:lang w:val="sl-SI"/>
        </w:rPr>
      </w:pPr>
    </w:p>
    <w:p w14:paraId="7C812C3C" w14:textId="77777777" w:rsidR="005F6FCF" w:rsidRPr="005F6FCF" w:rsidRDefault="002B317B" w:rsidP="005F6FCF">
      <w:pPr>
        <w:rPr>
          <w:lang w:val="sl-SI"/>
        </w:rPr>
      </w:pPr>
      <w:r>
        <w:rPr>
          <w:lang w:val="sl-SI"/>
        </w:rPr>
        <w:t>Vsi vprašalniki so bili izpolnjeni v slovenskem jeziku.</w:t>
      </w:r>
    </w:p>
    <w:p w14:paraId="028AE1F4" w14:textId="77777777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</w:p>
    <w:p w14:paraId="250AED56" w14:textId="77777777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</w:p>
    <w:p w14:paraId="2F3FCFB7" w14:textId="036C908F" w:rsidR="00EE7632" w:rsidRPr="0015784E" w:rsidRDefault="00EE7632" w:rsidP="00EE7632">
      <w:pPr>
        <w:tabs>
          <w:tab w:val="left" w:pos="3402"/>
        </w:tabs>
        <w:rPr>
          <w:b/>
          <w:bCs/>
          <w:lang w:val="sl-SI"/>
        </w:rPr>
      </w:pPr>
      <w:r w:rsidRPr="0015784E">
        <w:rPr>
          <w:b/>
          <w:bCs/>
          <w:lang w:val="sl-SI"/>
        </w:rPr>
        <w:t>Starost ocenjevalcev</w:t>
      </w:r>
    </w:p>
    <w:p w14:paraId="30FAF930" w14:textId="77777777" w:rsidR="00EE7632" w:rsidRDefault="00EE7632" w:rsidP="00EE7632">
      <w:pPr>
        <w:tabs>
          <w:tab w:val="left" w:pos="3402"/>
        </w:tabs>
        <w:rPr>
          <w:lang w:val="sl-SI"/>
        </w:rPr>
      </w:pPr>
    </w:p>
    <w:p w14:paraId="273668E7" w14:textId="35371F8C" w:rsidR="001963C4" w:rsidRDefault="0085105A" w:rsidP="00EE7632">
      <w:pPr>
        <w:tabs>
          <w:tab w:val="left" w:pos="3402"/>
        </w:tabs>
        <w:rPr>
          <w:lang w:val="sl-SI"/>
        </w:rPr>
      </w:pPr>
      <w:r>
        <w:rPr>
          <w:lang w:val="sl-SI"/>
        </w:rPr>
        <w:t>Dva</w:t>
      </w:r>
      <w:r w:rsidR="0087165B">
        <w:rPr>
          <w:lang w:val="sl-SI"/>
        </w:rPr>
        <w:t xml:space="preserve"> </w:t>
      </w:r>
      <w:r w:rsidR="006352F1">
        <w:rPr>
          <w:lang w:val="sl-SI"/>
        </w:rPr>
        <w:t>pacient</w:t>
      </w:r>
      <w:r>
        <w:rPr>
          <w:lang w:val="sl-SI"/>
        </w:rPr>
        <w:t>a</w:t>
      </w:r>
      <w:r w:rsidR="006352F1">
        <w:rPr>
          <w:lang w:val="sl-SI"/>
        </w:rPr>
        <w:t xml:space="preserve">, ki </w:t>
      </w:r>
      <w:r>
        <w:rPr>
          <w:lang w:val="sl-SI"/>
        </w:rPr>
        <w:t>sta</w:t>
      </w:r>
      <w:r w:rsidR="006352F1">
        <w:rPr>
          <w:lang w:val="sl-SI"/>
        </w:rPr>
        <w:t xml:space="preserve"> odgovoril</w:t>
      </w:r>
      <w:r>
        <w:rPr>
          <w:lang w:val="sl-SI"/>
        </w:rPr>
        <w:t>a</w:t>
      </w:r>
      <w:r w:rsidR="001963C4">
        <w:rPr>
          <w:lang w:val="sl-SI"/>
        </w:rPr>
        <w:t xml:space="preserve"> na anketo</w:t>
      </w:r>
      <w:r w:rsidR="006352F1">
        <w:rPr>
          <w:lang w:val="sl-SI"/>
        </w:rPr>
        <w:t>,</w:t>
      </w:r>
      <w:r w:rsidR="0087165B">
        <w:rPr>
          <w:lang w:val="sl-SI"/>
        </w:rPr>
        <w:t xml:space="preserve"> </w:t>
      </w:r>
      <w:r>
        <w:rPr>
          <w:lang w:val="sl-SI"/>
        </w:rPr>
        <w:t>sta</w:t>
      </w:r>
      <w:r w:rsidR="0087165B">
        <w:rPr>
          <w:lang w:val="sl-SI"/>
        </w:rPr>
        <w:t xml:space="preserve"> mošk</w:t>
      </w:r>
      <w:r>
        <w:rPr>
          <w:lang w:val="sl-SI"/>
        </w:rPr>
        <w:t>a, eden</w:t>
      </w:r>
      <w:r w:rsidR="006352F1">
        <w:rPr>
          <w:lang w:val="sl-SI"/>
        </w:rPr>
        <w:t xml:space="preserve"> </w:t>
      </w:r>
      <w:r w:rsidR="001963C4">
        <w:rPr>
          <w:lang w:val="sl-SI"/>
        </w:rPr>
        <w:t>v starostni skupini od 25 do 44 let</w:t>
      </w:r>
      <w:r w:rsidR="006352F1">
        <w:rPr>
          <w:lang w:val="sl-SI"/>
        </w:rPr>
        <w:t xml:space="preserve">, </w:t>
      </w:r>
      <w:r>
        <w:rPr>
          <w:lang w:val="sl-SI"/>
        </w:rPr>
        <w:t xml:space="preserve">drugi v starostni skupini od </w:t>
      </w:r>
      <w:r w:rsidR="00877BF1">
        <w:rPr>
          <w:lang w:val="sl-SI"/>
        </w:rPr>
        <w:t>65</w:t>
      </w:r>
      <w:r>
        <w:rPr>
          <w:lang w:val="sl-SI"/>
        </w:rPr>
        <w:t xml:space="preserve"> do </w:t>
      </w:r>
      <w:r w:rsidR="00877BF1">
        <w:rPr>
          <w:lang w:val="sl-SI"/>
        </w:rPr>
        <w:t>79</w:t>
      </w:r>
      <w:r>
        <w:rPr>
          <w:lang w:val="sl-SI"/>
        </w:rPr>
        <w:t xml:space="preserve"> let. </w:t>
      </w:r>
      <w:r w:rsidR="00877BF1">
        <w:rPr>
          <w:lang w:val="sl-SI"/>
        </w:rPr>
        <w:t>Pet pacientov, ki so oddali anketo</w:t>
      </w:r>
      <w:r>
        <w:rPr>
          <w:lang w:val="sl-SI"/>
        </w:rPr>
        <w:t xml:space="preserve">, </w:t>
      </w:r>
      <w:r w:rsidR="00877BF1">
        <w:rPr>
          <w:lang w:val="sl-SI"/>
        </w:rPr>
        <w:t>so</w:t>
      </w:r>
      <w:r>
        <w:rPr>
          <w:lang w:val="sl-SI"/>
        </w:rPr>
        <w:t xml:space="preserve"> ženk</w:t>
      </w:r>
      <w:r w:rsidR="00877BF1">
        <w:rPr>
          <w:lang w:val="sl-SI"/>
        </w:rPr>
        <w:t>e, ena v starostni skupni od 16 do 24 let, ena v starostni skupni od 45 do 64 let  in tri</w:t>
      </w:r>
      <w:r>
        <w:rPr>
          <w:lang w:val="sl-SI"/>
        </w:rPr>
        <w:t xml:space="preserve"> v starostni skupini </w:t>
      </w:r>
      <w:r w:rsidR="00877BF1">
        <w:rPr>
          <w:lang w:val="sl-SI"/>
        </w:rPr>
        <w:t>65</w:t>
      </w:r>
      <w:r>
        <w:rPr>
          <w:lang w:val="sl-SI"/>
        </w:rPr>
        <w:t xml:space="preserve"> do </w:t>
      </w:r>
      <w:r w:rsidR="00877BF1">
        <w:rPr>
          <w:lang w:val="sl-SI"/>
        </w:rPr>
        <w:t>79</w:t>
      </w:r>
      <w:r>
        <w:rPr>
          <w:lang w:val="sl-SI"/>
        </w:rPr>
        <w:t xml:space="preserve"> let.</w:t>
      </w:r>
      <w:r w:rsidR="001963C4">
        <w:rPr>
          <w:lang w:val="sl-SI"/>
        </w:rPr>
        <w:t xml:space="preserve"> </w:t>
      </w:r>
      <w:r w:rsidR="00877BF1">
        <w:rPr>
          <w:lang w:val="sl-SI"/>
        </w:rPr>
        <w:t>En pacient, pa ni razkril svoje starosti in spola.</w:t>
      </w:r>
    </w:p>
    <w:p w14:paraId="6D631DD0" w14:textId="77777777" w:rsidR="001963C4" w:rsidRPr="00EE7632" w:rsidRDefault="001963C4" w:rsidP="00EE7632">
      <w:pPr>
        <w:tabs>
          <w:tab w:val="left" w:pos="3402"/>
        </w:tabs>
        <w:rPr>
          <w:lang w:val="sl-SI"/>
        </w:rPr>
      </w:pPr>
    </w:p>
    <w:p w14:paraId="0E7BA1BD" w14:textId="77777777" w:rsidR="00EE7632" w:rsidRPr="0015784E" w:rsidRDefault="00EE7632" w:rsidP="00EE7632">
      <w:pPr>
        <w:tabs>
          <w:tab w:val="left" w:pos="3402"/>
        </w:tabs>
        <w:rPr>
          <w:b/>
          <w:bCs/>
          <w:lang w:val="sl-SI"/>
        </w:rPr>
      </w:pPr>
    </w:p>
    <w:p w14:paraId="37F875CD" w14:textId="52237F41" w:rsidR="00EE7632" w:rsidRPr="0015784E" w:rsidRDefault="00EE7632" w:rsidP="00EE7632">
      <w:pPr>
        <w:tabs>
          <w:tab w:val="left" w:pos="3402"/>
        </w:tabs>
        <w:rPr>
          <w:b/>
          <w:bCs/>
          <w:lang w:val="sl-SI"/>
        </w:rPr>
      </w:pPr>
      <w:r w:rsidRPr="0015784E">
        <w:rPr>
          <w:b/>
          <w:bCs/>
          <w:lang w:val="sl-SI"/>
        </w:rPr>
        <w:t>Izobrazba ocenjevalcev</w:t>
      </w:r>
    </w:p>
    <w:p w14:paraId="6BBB131E" w14:textId="77777777" w:rsidR="00EE7632" w:rsidRDefault="00EE7632" w:rsidP="00EE7632">
      <w:pPr>
        <w:tabs>
          <w:tab w:val="left" w:pos="3402"/>
        </w:tabs>
        <w:rPr>
          <w:lang w:val="sl-SI"/>
        </w:rPr>
      </w:pPr>
    </w:p>
    <w:p w14:paraId="782B76C1" w14:textId="4A4FEA8E" w:rsidR="00D2741A" w:rsidRPr="00762ACA" w:rsidRDefault="00877BF1" w:rsidP="00D2741A">
      <w:pPr>
        <w:tabs>
          <w:tab w:val="left" w:pos="3402"/>
        </w:tabs>
        <w:rPr>
          <w:lang w:val="sl-SI"/>
        </w:rPr>
      </w:pPr>
      <w:r>
        <w:rPr>
          <w:lang w:val="sl-SI"/>
        </w:rPr>
        <w:t>Dva pacienta sta imela specializacijo ali univerzitetno izobrazbo, eden visoko strokovno izobrazbo, štirje srednješolsko izobrazbo, eden pa svoje izobrazbe ni razkril.</w:t>
      </w:r>
    </w:p>
    <w:p w14:paraId="3677B782" w14:textId="77777777" w:rsidR="00D2741A" w:rsidRDefault="00D2741A" w:rsidP="00D2741A">
      <w:pPr>
        <w:tabs>
          <w:tab w:val="left" w:pos="3402"/>
        </w:tabs>
        <w:rPr>
          <w:b/>
          <w:bCs/>
          <w:lang w:val="sl-SI"/>
        </w:rPr>
      </w:pPr>
    </w:p>
    <w:p w14:paraId="29C7D78F" w14:textId="66F0CB6B" w:rsidR="00D2741A" w:rsidRPr="0015784E" w:rsidRDefault="00D2741A" w:rsidP="00D2741A">
      <w:pPr>
        <w:tabs>
          <w:tab w:val="left" w:pos="3402"/>
        </w:tabs>
        <w:rPr>
          <w:b/>
          <w:bCs/>
          <w:lang w:val="sl-SI"/>
        </w:rPr>
      </w:pPr>
      <w:r w:rsidRPr="0015784E">
        <w:rPr>
          <w:b/>
          <w:bCs/>
          <w:lang w:val="sl-SI"/>
        </w:rPr>
        <w:t xml:space="preserve">Tabela </w:t>
      </w:r>
      <w:r w:rsidR="006555F9">
        <w:rPr>
          <w:b/>
          <w:bCs/>
          <w:lang w:val="sl-SI"/>
        </w:rPr>
        <w:t>2</w:t>
      </w:r>
      <w:r w:rsidRPr="0015784E">
        <w:rPr>
          <w:b/>
          <w:bCs/>
          <w:lang w:val="sl-SI"/>
        </w:rPr>
        <w:t xml:space="preserve">: </w:t>
      </w:r>
      <w:r>
        <w:rPr>
          <w:b/>
          <w:bCs/>
          <w:lang w:val="sl-SI"/>
        </w:rPr>
        <w:t>Mesto obravnave</w:t>
      </w:r>
    </w:p>
    <w:p w14:paraId="72A560EA" w14:textId="77777777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594"/>
        <w:gridCol w:w="2076"/>
      </w:tblGrid>
      <w:tr w:rsidR="00D2741A" w:rsidRPr="00EE7632" w14:paraId="5AA30458" w14:textId="77777777" w:rsidTr="005F6FCF">
        <w:tc>
          <w:tcPr>
            <w:tcW w:w="3594" w:type="dxa"/>
          </w:tcPr>
          <w:p w14:paraId="4D83D44A" w14:textId="77777777" w:rsidR="00D2741A" w:rsidRPr="00EE7632" w:rsidRDefault="00D2741A" w:rsidP="00EE7632">
            <w:pPr>
              <w:tabs>
                <w:tab w:val="left" w:pos="3402"/>
              </w:tabs>
              <w:jc w:val="both"/>
              <w:rPr>
                <w:b/>
                <w:lang w:val="sl-SI"/>
              </w:rPr>
            </w:pPr>
            <w:r w:rsidRPr="00EE7632">
              <w:rPr>
                <w:b/>
                <w:lang w:val="sl-SI"/>
              </w:rPr>
              <w:t>Mesto obravnave</w:t>
            </w:r>
          </w:p>
        </w:tc>
        <w:tc>
          <w:tcPr>
            <w:tcW w:w="2076" w:type="dxa"/>
          </w:tcPr>
          <w:p w14:paraId="5573E848" w14:textId="77777777" w:rsidR="00D2741A" w:rsidRPr="00EE7632" w:rsidRDefault="00D2741A" w:rsidP="00EE7632">
            <w:pPr>
              <w:tabs>
                <w:tab w:val="left" w:pos="3402"/>
              </w:tabs>
              <w:jc w:val="center"/>
              <w:rPr>
                <w:b/>
                <w:lang w:val="sl-SI"/>
              </w:rPr>
            </w:pPr>
            <w:r w:rsidRPr="00EE7632">
              <w:rPr>
                <w:b/>
                <w:lang w:val="sl-SI"/>
              </w:rPr>
              <w:t>Število izpolnjenih vprašalnikov (n)</w:t>
            </w:r>
          </w:p>
        </w:tc>
      </w:tr>
      <w:tr w:rsidR="00D2741A" w:rsidRPr="00EE7632" w14:paraId="0AC9E17C" w14:textId="77777777" w:rsidTr="00D2741A">
        <w:trPr>
          <w:trHeight w:val="255"/>
        </w:trPr>
        <w:tc>
          <w:tcPr>
            <w:tcW w:w="3594" w:type="dxa"/>
            <w:noWrap/>
            <w:hideMark/>
          </w:tcPr>
          <w:p w14:paraId="3AEA9D47" w14:textId="77777777" w:rsidR="00D2741A" w:rsidRPr="005F6FCF" w:rsidRDefault="00D2741A" w:rsidP="00EE7632">
            <w:pPr>
              <w:spacing w:line="240" w:lineRule="auto"/>
              <w:rPr>
                <w:rFonts w:cs="Arial"/>
                <w:b/>
                <w:szCs w:val="20"/>
                <w:lang w:val="sl-SI" w:eastAsia="sl-SI"/>
              </w:rPr>
            </w:pPr>
            <w:r w:rsidRPr="005F6FCF">
              <w:rPr>
                <w:rFonts w:cs="Arial"/>
                <w:b/>
                <w:szCs w:val="20"/>
                <w:lang w:val="sl-SI" w:eastAsia="sl-SI"/>
              </w:rPr>
              <w:t>ambulanti/dispanzerju (zdravstveni dom, pediatrična ambulanta, splošna ambulanta itd.):</w:t>
            </w:r>
          </w:p>
        </w:tc>
        <w:tc>
          <w:tcPr>
            <w:tcW w:w="2076" w:type="dxa"/>
            <w:noWrap/>
            <w:hideMark/>
          </w:tcPr>
          <w:p w14:paraId="55A0898E" w14:textId="3536434B" w:rsidR="00D2741A" w:rsidRPr="005F6FCF" w:rsidRDefault="00877BF1" w:rsidP="00EE7632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3</w:t>
            </w:r>
          </w:p>
        </w:tc>
      </w:tr>
      <w:tr w:rsidR="00D2741A" w:rsidRPr="00EE7632" w14:paraId="764E366B" w14:textId="77777777" w:rsidTr="00D2741A">
        <w:trPr>
          <w:trHeight w:val="255"/>
        </w:trPr>
        <w:tc>
          <w:tcPr>
            <w:tcW w:w="3594" w:type="dxa"/>
            <w:noWrap/>
            <w:hideMark/>
          </w:tcPr>
          <w:p w14:paraId="7DDBFDCD" w14:textId="77777777" w:rsidR="00D2741A" w:rsidRPr="00EE7632" w:rsidRDefault="00D2741A" w:rsidP="00EE763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EE7632">
              <w:rPr>
                <w:rFonts w:cs="Arial"/>
                <w:szCs w:val="20"/>
                <w:lang w:val="sl-SI" w:eastAsia="sl-SI"/>
              </w:rPr>
              <w:t>specialistični ambulanti (</w:t>
            </w:r>
            <w:proofErr w:type="spellStart"/>
            <w:r w:rsidRPr="00EE7632">
              <w:rPr>
                <w:rFonts w:cs="Arial"/>
                <w:szCs w:val="20"/>
                <w:lang w:val="sl-SI" w:eastAsia="sl-SI"/>
              </w:rPr>
              <w:t>diabetološka</w:t>
            </w:r>
            <w:proofErr w:type="spellEnd"/>
            <w:r w:rsidRPr="00EE7632">
              <w:rPr>
                <w:rFonts w:cs="Arial"/>
                <w:szCs w:val="20"/>
                <w:lang w:val="sl-SI" w:eastAsia="sl-SI"/>
              </w:rPr>
              <w:t xml:space="preserve"> ambulanta, RTG diagnostika itd.):</w:t>
            </w:r>
          </w:p>
        </w:tc>
        <w:tc>
          <w:tcPr>
            <w:tcW w:w="2076" w:type="dxa"/>
            <w:noWrap/>
            <w:hideMark/>
          </w:tcPr>
          <w:p w14:paraId="7BA4A4AB" w14:textId="75B6A1D4" w:rsidR="00D2741A" w:rsidRPr="00EE7632" w:rsidRDefault="0087165B" w:rsidP="00EE763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0</w:t>
            </w:r>
          </w:p>
        </w:tc>
      </w:tr>
      <w:tr w:rsidR="00D2741A" w:rsidRPr="00EE7632" w14:paraId="0DA028AA" w14:textId="77777777" w:rsidTr="00D2741A">
        <w:trPr>
          <w:trHeight w:val="255"/>
        </w:trPr>
        <w:tc>
          <w:tcPr>
            <w:tcW w:w="3594" w:type="dxa"/>
            <w:noWrap/>
            <w:hideMark/>
          </w:tcPr>
          <w:p w14:paraId="318AA247" w14:textId="77777777" w:rsidR="00D2741A" w:rsidRPr="00EE7632" w:rsidRDefault="00D2741A" w:rsidP="00EE763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Ni podatka</w:t>
            </w:r>
          </w:p>
        </w:tc>
        <w:tc>
          <w:tcPr>
            <w:tcW w:w="2076" w:type="dxa"/>
            <w:noWrap/>
            <w:hideMark/>
          </w:tcPr>
          <w:p w14:paraId="2E805DED" w14:textId="779BEABD" w:rsidR="00D2741A" w:rsidRPr="00EE7632" w:rsidRDefault="00877BF1" w:rsidP="00EE763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5</w:t>
            </w:r>
          </w:p>
        </w:tc>
      </w:tr>
      <w:tr w:rsidR="00D2741A" w:rsidRPr="00EE7632" w14:paraId="5C64B2F3" w14:textId="77777777" w:rsidTr="00D2741A">
        <w:trPr>
          <w:trHeight w:val="255"/>
        </w:trPr>
        <w:tc>
          <w:tcPr>
            <w:tcW w:w="3594" w:type="dxa"/>
            <w:noWrap/>
            <w:hideMark/>
          </w:tcPr>
          <w:p w14:paraId="5444B3E2" w14:textId="77777777" w:rsidR="00D2741A" w:rsidRPr="00EE7632" w:rsidRDefault="00D2741A" w:rsidP="00EE763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EE7632">
              <w:rPr>
                <w:rFonts w:cs="Arial"/>
                <w:szCs w:val="20"/>
                <w:lang w:val="sl-SI" w:eastAsia="sl-SI"/>
              </w:rPr>
              <w:t>zdravilišču/zavodu za rehabilitacijo:</w:t>
            </w:r>
          </w:p>
        </w:tc>
        <w:tc>
          <w:tcPr>
            <w:tcW w:w="2076" w:type="dxa"/>
            <w:noWrap/>
            <w:hideMark/>
          </w:tcPr>
          <w:p w14:paraId="6AB5D2CB" w14:textId="77777777" w:rsidR="00D2741A" w:rsidRPr="00EE7632" w:rsidRDefault="00D2741A" w:rsidP="00EE7632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0</w:t>
            </w:r>
          </w:p>
        </w:tc>
      </w:tr>
    </w:tbl>
    <w:p w14:paraId="1E320220" w14:textId="77777777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</w:p>
    <w:p w14:paraId="7F884409" w14:textId="77777777" w:rsidR="00EE7632" w:rsidRPr="00EE7632" w:rsidRDefault="00EE7632" w:rsidP="00EE7632">
      <w:pPr>
        <w:tabs>
          <w:tab w:val="left" w:pos="3402"/>
        </w:tabs>
        <w:jc w:val="both"/>
        <w:rPr>
          <w:lang w:val="sl-SI"/>
        </w:rPr>
      </w:pPr>
    </w:p>
    <w:p w14:paraId="29A7193D" w14:textId="77777777" w:rsidR="00EE7632" w:rsidRPr="00EE7632" w:rsidRDefault="00EE7632" w:rsidP="00EE7632">
      <w:pPr>
        <w:tabs>
          <w:tab w:val="left" w:pos="3402"/>
        </w:tabs>
        <w:rPr>
          <w:lang w:val="sl-SI"/>
        </w:rPr>
      </w:pPr>
    </w:p>
    <w:p w14:paraId="0A7FF854" w14:textId="50D21EBB" w:rsidR="00EE7632" w:rsidRDefault="00EE7632" w:rsidP="00EE7632">
      <w:pPr>
        <w:tabs>
          <w:tab w:val="left" w:pos="3402"/>
        </w:tabs>
        <w:rPr>
          <w:b/>
          <w:bCs/>
          <w:lang w:val="sl-SI"/>
        </w:rPr>
      </w:pPr>
      <w:r w:rsidRPr="00490A8D">
        <w:rPr>
          <w:b/>
          <w:bCs/>
          <w:lang w:val="sl-SI"/>
        </w:rPr>
        <w:t>Tabela</w:t>
      </w:r>
      <w:r w:rsidR="00D2741A" w:rsidRPr="00490A8D">
        <w:rPr>
          <w:b/>
          <w:bCs/>
          <w:lang w:val="sl-SI"/>
        </w:rPr>
        <w:t xml:space="preserve"> </w:t>
      </w:r>
      <w:r w:rsidR="006555F9">
        <w:rPr>
          <w:b/>
          <w:bCs/>
          <w:lang w:val="sl-SI"/>
        </w:rPr>
        <w:t>3</w:t>
      </w:r>
      <w:r w:rsidRPr="00490A8D">
        <w:rPr>
          <w:b/>
          <w:bCs/>
          <w:lang w:val="sl-SI"/>
        </w:rPr>
        <w:t>: Dejanski čas čakanja pacienta na obravnavo</w:t>
      </w:r>
    </w:p>
    <w:p w14:paraId="0749F4D1" w14:textId="77777777" w:rsidR="00490A8D" w:rsidRPr="00490A8D" w:rsidRDefault="00490A8D" w:rsidP="00EE7632">
      <w:pPr>
        <w:tabs>
          <w:tab w:val="left" w:pos="3402"/>
        </w:tabs>
        <w:rPr>
          <w:b/>
          <w:bCs/>
          <w:lang w:val="sl-S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3499"/>
        <w:gridCol w:w="2149"/>
      </w:tblGrid>
      <w:tr w:rsidR="00D2741A" w:rsidRPr="00EE7632" w14:paraId="2C66126B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6A6666B6" w14:textId="77777777" w:rsidR="00D2741A" w:rsidRPr="00EE7632" w:rsidRDefault="00D2741A" w:rsidP="00EE7632">
            <w:pPr>
              <w:tabs>
                <w:tab w:val="left" w:pos="3402"/>
              </w:tabs>
              <w:rPr>
                <w:b/>
                <w:lang w:val="sl-SI"/>
              </w:rPr>
            </w:pPr>
            <w:proofErr w:type="spellStart"/>
            <w:r w:rsidRPr="00EE7632">
              <w:rPr>
                <w:b/>
              </w:rPr>
              <w:t>Odgovor</w:t>
            </w:r>
            <w:proofErr w:type="spellEnd"/>
          </w:p>
        </w:tc>
        <w:tc>
          <w:tcPr>
            <w:tcW w:w="2149" w:type="dxa"/>
            <w:noWrap/>
            <w:hideMark/>
          </w:tcPr>
          <w:p w14:paraId="757F36CB" w14:textId="77777777" w:rsidR="00D2741A" w:rsidRPr="00EE7632" w:rsidRDefault="00D2741A" w:rsidP="00EE7632">
            <w:pPr>
              <w:tabs>
                <w:tab w:val="left" w:pos="3402"/>
              </w:tabs>
              <w:jc w:val="center"/>
              <w:rPr>
                <w:b/>
              </w:rPr>
            </w:pPr>
            <w:proofErr w:type="spellStart"/>
            <w:r w:rsidRPr="00EE7632">
              <w:rPr>
                <w:b/>
              </w:rPr>
              <w:t>Število</w:t>
            </w:r>
            <w:proofErr w:type="spellEnd"/>
            <w:r w:rsidRPr="00EE7632">
              <w:rPr>
                <w:b/>
              </w:rPr>
              <w:t xml:space="preserve"> (n)</w:t>
            </w:r>
          </w:p>
        </w:tc>
      </w:tr>
      <w:tr w:rsidR="00D2741A" w:rsidRPr="006555F9" w14:paraId="77E9AC41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62DD5255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</w:rPr>
            </w:pPr>
            <w:r w:rsidRPr="006555F9">
              <w:rPr>
                <w:bCs/>
              </w:rPr>
              <w:t xml:space="preserve">(1) </w:t>
            </w:r>
            <w:proofErr w:type="spellStart"/>
            <w:r w:rsidRPr="006555F9">
              <w:rPr>
                <w:bCs/>
              </w:rPr>
              <w:t>nič</w:t>
            </w:r>
            <w:proofErr w:type="spellEnd"/>
            <w:r w:rsidRPr="006555F9">
              <w:rPr>
                <w:bCs/>
              </w:rPr>
              <w:t xml:space="preserve"> </w:t>
            </w:r>
            <w:proofErr w:type="spellStart"/>
            <w:r w:rsidRPr="006555F9">
              <w:rPr>
                <w:bCs/>
              </w:rPr>
              <w:t>nisem</w:t>
            </w:r>
            <w:proofErr w:type="spellEnd"/>
            <w:r w:rsidRPr="006555F9">
              <w:rPr>
                <w:bCs/>
              </w:rPr>
              <w:t xml:space="preserve"> </w:t>
            </w:r>
            <w:proofErr w:type="spellStart"/>
            <w:r w:rsidRPr="006555F9">
              <w:rPr>
                <w:bCs/>
              </w:rPr>
              <w:t>čakal</w:t>
            </w:r>
            <w:proofErr w:type="spellEnd"/>
            <w:r w:rsidRPr="006555F9">
              <w:rPr>
                <w:bCs/>
              </w:rPr>
              <w:t>/a (A1)</w:t>
            </w:r>
          </w:p>
        </w:tc>
        <w:tc>
          <w:tcPr>
            <w:tcW w:w="2149" w:type="dxa"/>
            <w:noWrap/>
            <w:hideMark/>
          </w:tcPr>
          <w:p w14:paraId="5FAC814F" w14:textId="7A1480A0" w:rsidR="00D2741A" w:rsidRPr="006555F9" w:rsidRDefault="006555F9" w:rsidP="00EE7632">
            <w:pPr>
              <w:tabs>
                <w:tab w:val="left" w:pos="3402"/>
              </w:tabs>
              <w:jc w:val="center"/>
              <w:rPr>
                <w:bCs/>
              </w:rPr>
            </w:pPr>
            <w:r w:rsidRPr="006555F9">
              <w:rPr>
                <w:bCs/>
              </w:rPr>
              <w:t>2</w:t>
            </w:r>
          </w:p>
        </w:tc>
      </w:tr>
      <w:tr w:rsidR="00D2741A" w:rsidRPr="006555F9" w14:paraId="0D47426F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5A8243C8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</w:rPr>
            </w:pPr>
            <w:r w:rsidRPr="006555F9">
              <w:rPr>
                <w:bCs/>
              </w:rPr>
              <w:t xml:space="preserve">(2) </w:t>
            </w:r>
            <w:proofErr w:type="spellStart"/>
            <w:r w:rsidRPr="006555F9">
              <w:rPr>
                <w:bCs/>
              </w:rPr>
              <w:t>manj</w:t>
            </w:r>
            <w:proofErr w:type="spellEnd"/>
            <w:r w:rsidRPr="006555F9">
              <w:rPr>
                <w:bCs/>
              </w:rPr>
              <w:t xml:space="preserve"> </w:t>
            </w:r>
            <w:proofErr w:type="spellStart"/>
            <w:r w:rsidRPr="006555F9">
              <w:rPr>
                <w:bCs/>
              </w:rPr>
              <w:t>kot</w:t>
            </w:r>
            <w:proofErr w:type="spellEnd"/>
            <w:r w:rsidRPr="006555F9">
              <w:rPr>
                <w:bCs/>
              </w:rPr>
              <w:t xml:space="preserve"> pol </w:t>
            </w:r>
            <w:proofErr w:type="spellStart"/>
            <w:r w:rsidRPr="006555F9">
              <w:rPr>
                <w:bCs/>
              </w:rPr>
              <w:t>ure</w:t>
            </w:r>
            <w:proofErr w:type="spellEnd"/>
            <w:r w:rsidRPr="006555F9">
              <w:rPr>
                <w:bCs/>
              </w:rPr>
              <w:t xml:space="preserve"> (A2)</w:t>
            </w:r>
          </w:p>
        </w:tc>
        <w:tc>
          <w:tcPr>
            <w:tcW w:w="2149" w:type="dxa"/>
            <w:noWrap/>
            <w:hideMark/>
          </w:tcPr>
          <w:p w14:paraId="526F2765" w14:textId="5968FDE1" w:rsidR="00D2741A" w:rsidRPr="006555F9" w:rsidRDefault="00877BF1" w:rsidP="00D2741A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2741A" w:rsidRPr="006555F9" w14:paraId="448FBA0D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01CC4FA7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</w:rPr>
            </w:pPr>
            <w:r w:rsidRPr="006555F9">
              <w:rPr>
                <w:bCs/>
              </w:rPr>
              <w:t xml:space="preserve">(3) od pol do 1 </w:t>
            </w:r>
            <w:proofErr w:type="spellStart"/>
            <w:r w:rsidRPr="006555F9">
              <w:rPr>
                <w:bCs/>
              </w:rPr>
              <w:t>ure</w:t>
            </w:r>
            <w:proofErr w:type="spellEnd"/>
            <w:r w:rsidRPr="006555F9">
              <w:rPr>
                <w:bCs/>
              </w:rPr>
              <w:t xml:space="preserve"> (A3)</w:t>
            </w:r>
          </w:p>
        </w:tc>
        <w:tc>
          <w:tcPr>
            <w:tcW w:w="2149" w:type="dxa"/>
            <w:noWrap/>
            <w:hideMark/>
          </w:tcPr>
          <w:p w14:paraId="16187D68" w14:textId="0484739F" w:rsidR="00D2741A" w:rsidRPr="006555F9" w:rsidRDefault="00490A8D" w:rsidP="00EE7632">
            <w:pPr>
              <w:tabs>
                <w:tab w:val="left" w:pos="3402"/>
              </w:tabs>
              <w:jc w:val="center"/>
              <w:rPr>
                <w:bCs/>
              </w:rPr>
            </w:pPr>
            <w:r w:rsidRPr="006555F9">
              <w:rPr>
                <w:bCs/>
              </w:rPr>
              <w:t>0</w:t>
            </w:r>
          </w:p>
        </w:tc>
      </w:tr>
      <w:tr w:rsidR="00D2741A" w:rsidRPr="006555F9" w14:paraId="0A16D86A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58E16933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</w:rPr>
            </w:pPr>
            <w:r w:rsidRPr="006555F9">
              <w:rPr>
                <w:bCs/>
              </w:rPr>
              <w:t xml:space="preserve">(4) od 1 do 2 </w:t>
            </w:r>
            <w:proofErr w:type="spellStart"/>
            <w:r w:rsidRPr="006555F9">
              <w:rPr>
                <w:bCs/>
              </w:rPr>
              <w:t>uri</w:t>
            </w:r>
            <w:proofErr w:type="spellEnd"/>
            <w:r w:rsidRPr="006555F9">
              <w:rPr>
                <w:bCs/>
              </w:rPr>
              <w:t xml:space="preserve"> (A4)</w:t>
            </w:r>
          </w:p>
        </w:tc>
        <w:tc>
          <w:tcPr>
            <w:tcW w:w="2149" w:type="dxa"/>
            <w:noWrap/>
            <w:hideMark/>
          </w:tcPr>
          <w:p w14:paraId="5A8DB99E" w14:textId="77777777" w:rsidR="00D2741A" w:rsidRPr="006555F9" w:rsidRDefault="00D2741A" w:rsidP="00EE7632">
            <w:pPr>
              <w:tabs>
                <w:tab w:val="left" w:pos="3402"/>
              </w:tabs>
              <w:jc w:val="center"/>
              <w:rPr>
                <w:bCs/>
              </w:rPr>
            </w:pPr>
            <w:r w:rsidRPr="006555F9">
              <w:rPr>
                <w:bCs/>
              </w:rPr>
              <w:t>0</w:t>
            </w:r>
          </w:p>
        </w:tc>
      </w:tr>
      <w:tr w:rsidR="00D2741A" w:rsidRPr="006555F9" w14:paraId="260B5D09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29791135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  <w:lang w:val="it-IT"/>
              </w:rPr>
            </w:pPr>
            <w:r w:rsidRPr="006555F9">
              <w:rPr>
                <w:bCs/>
                <w:lang w:val="it-IT"/>
              </w:rPr>
              <w:t xml:space="preserve">(5) </w:t>
            </w:r>
            <w:proofErr w:type="spellStart"/>
            <w:r w:rsidRPr="006555F9">
              <w:rPr>
                <w:bCs/>
                <w:lang w:val="it-IT"/>
              </w:rPr>
              <w:t>več</w:t>
            </w:r>
            <w:proofErr w:type="spellEnd"/>
            <w:r w:rsidRPr="006555F9">
              <w:rPr>
                <w:bCs/>
                <w:lang w:val="it-IT"/>
              </w:rPr>
              <w:t xml:space="preserve"> </w:t>
            </w:r>
            <w:proofErr w:type="spellStart"/>
            <w:r w:rsidRPr="006555F9">
              <w:rPr>
                <w:bCs/>
                <w:lang w:val="it-IT"/>
              </w:rPr>
              <w:t>kot</w:t>
            </w:r>
            <w:proofErr w:type="spellEnd"/>
            <w:r w:rsidRPr="006555F9">
              <w:rPr>
                <w:bCs/>
                <w:lang w:val="it-IT"/>
              </w:rPr>
              <w:t xml:space="preserve"> </w:t>
            </w:r>
            <w:proofErr w:type="spellStart"/>
            <w:r w:rsidRPr="006555F9">
              <w:rPr>
                <w:bCs/>
                <w:lang w:val="it-IT"/>
              </w:rPr>
              <w:t>dve</w:t>
            </w:r>
            <w:proofErr w:type="spellEnd"/>
            <w:r w:rsidRPr="006555F9">
              <w:rPr>
                <w:bCs/>
                <w:lang w:val="it-IT"/>
              </w:rPr>
              <w:t xml:space="preserve"> uri (A5)</w:t>
            </w:r>
          </w:p>
        </w:tc>
        <w:tc>
          <w:tcPr>
            <w:tcW w:w="2149" w:type="dxa"/>
            <w:noWrap/>
            <w:hideMark/>
          </w:tcPr>
          <w:p w14:paraId="2495E8A9" w14:textId="77777777" w:rsidR="00D2741A" w:rsidRPr="006555F9" w:rsidRDefault="00D2741A" w:rsidP="00EE7632">
            <w:pPr>
              <w:tabs>
                <w:tab w:val="left" w:pos="3402"/>
              </w:tabs>
              <w:jc w:val="center"/>
              <w:rPr>
                <w:bCs/>
              </w:rPr>
            </w:pPr>
            <w:r w:rsidRPr="006555F9">
              <w:rPr>
                <w:bCs/>
              </w:rPr>
              <w:t>0</w:t>
            </w:r>
          </w:p>
        </w:tc>
      </w:tr>
      <w:tr w:rsidR="00D2741A" w:rsidRPr="006555F9" w14:paraId="4F283447" w14:textId="77777777" w:rsidTr="00D2741A">
        <w:trPr>
          <w:trHeight w:val="255"/>
        </w:trPr>
        <w:tc>
          <w:tcPr>
            <w:tcW w:w="3499" w:type="dxa"/>
            <w:noWrap/>
            <w:hideMark/>
          </w:tcPr>
          <w:p w14:paraId="1CFCDA3E" w14:textId="77777777" w:rsidR="00D2741A" w:rsidRPr="006555F9" w:rsidRDefault="00D2741A" w:rsidP="00EE7632">
            <w:pPr>
              <w:tabs>
                <w:tab w:val="left" w:pos="3402"/>
              </w:tabs>
              <w:rPr>
                <w:bCs/>
              </w:rPr>
            </w:pPr>
            <w:r w:rsidRPr="006555F9">
              <w:rPr>
                <w:bCs/>
              </w:rPr>
              <w:t xml:space="preserve">Brez </w:t>
            </w:r>
            <w:proofErr w:type="spellStart"/>
            <w:r w:rsidRPr="006555F9">
              <w:rPr>
                <w:bCs/>
              </w:rPr>
              <w:t>odgovora</w:t>
            </w:r>
            <w:proofErr w:type="spellEnd"/>
          </w:p>
        </w:tc>
        <w:tc>
          <w:tcPr>
            <w:tcW w:w="2149" w:type="dxa"/>
            <w:noWrap/>
            <w:hideMark/>
          </w:tcPr>
          <w:p w14:paraId="2B4D4A4D" w14:textId="2B44BEBA" w:rsidR="00D2741A" w:rsidRPr="006555F9" w:rsidRDefault="00490A8D" w:rsidP="00EE7632">
            <w:pPr>
              <w:tabs>
                <w:tab w:val="left" w:pos="3402"/>
              </w:tabs>
              <w:jc w:val="center"/>
              <w:rPr>
                <w:bCs/>
              </w:rPr>
            </w:pPr>
            <w:r w:rsidRPr="006555F9">
              <w:rPr>
                <w:bCs/>
              </w:rPr>
              <w:t>1</w:t>
            </w:r>
          </w:p>
        </w:tc>
      </w:tr>
    </w:tbl>
    <w:p w14:paraId="546A6C7F" w14:textId="77777777" w:rsidR="00EE7632" w:rsidRDefault="00EE7632" w:rsidP="007E2DE6">
      <w:pPr>
        <w:tabs>
          <w:tab w:val="left" w:pos="3402"/>
        </w:tabs>
        <w:jc w:val="both"/>
        <w:rPr>
          <w:lang w:val="sl-SI"/>
        </w:rPr>
      </w:pPr>
    </w:p>
    <w:p w14:paraId="01D3CE87" w14:textId="77777777" w:rsidR="00877BF1" w:rsidRDefault="00877BF1" w:rsidP="00EE7632">
      <w:pPr>
        <w:tabs>
          <w:tab w:val="left" w:pos="3402"/>
        </w:tabs>
        <w:jc w:val="both"/>
        <w:rPr>
          <w:b/>
          <w:lang w:val="sl-SI"/>
        </w:rPr>
      </w:pPr>
    </w:p>
    <w:p w14:paraId="1F2FC938" w14:textId="358CE6CE" w:rsidR="00EE7632" w:rsidRDefault="00877BF1" w:rsidP="00EE7632">
      <w:pPr>
        <w:tabs>
          <w:tab w:val="left" w:pos="3402"/>
        </w:tabs>
        <w:jc w:val="both"/>
        <w:rPr>
          <w:b/>
          <w:lang w:val="sl-SI"/>
        </w:rPr>
      </w:pPr>
      <w:r>
        <w:rPr>
          <w:b/>
          <w:lang w:val="sl-SI"/>
        </w:rPr>
        <w:t>Tabela 4: Splošna ocena izvajalca</w:t>
      </w:r>
    </w:p>
    <w:p w14:paraId="28A2A704" w14:textId="77777777" w:rsidR="00877BF1" w:rsidRDefault="00877BF1" w:rsidP="00EE7632">
      <w:pPr>
        <w:tabs>
          <w:tab w:val="left" w:pos="3402"/>
        </w:tabs>
        <w:jc w:val="both"/>
        <w:rPr>
          <w:b/>
          <w:lang w:val="sl-S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3499"/>
        <w:gridCol w:w="2149"/>
      </w:tblGrid>
      <w:tr w:rsidR="00877BF1" w:rsidRPr="00EE7632" w14:paraId="44751319" w14:textId="77777777" w:rsidTr="00206E24">
        <w:trPr>
          <w:trHeight w:val="255"/>
        </w:trPr>
        <w:tc>
          <w:tcPr>
            <w:tcW w:w="3499" w:type="dxa"/>
            <w:noWrap/>
            <w:hideMark/>
          </w:tcPr>
          <w:p w14:paraId="212BEAC3" w14:textId="77777777" w:rsidR="00877BF1" w:rsidRPr="00EE7632" w:rsidRDefault="00877BF1" w:rsidP="00206E24">
            <w:pPr>
              <w:tabs>
                <w:tab w:val="left" w:pos="3402"/>
              </w:tabs>
              <w:rPr>
                <w:b/>
                <w:lang w:val="sl-SI"/>
              </w:rPr>
            </w:pPr>
            <w:proofErr w:type="spellStart"/>
            <w:r w:rsidRPr="00EE7632">
              <w:rPr>
                <w:b/>
              </w:rPr>
              <w:t>Odgovor</w:t>
            </w:r>
            <w:proofErr w:type="spellEnd"/>
          </w:p>
        </w:tc>
        <w:tc>
          <w:tcPr>
            <w:tcW w:w="2149" w:type="dxa"/>
            <w:noWrap/>
            <w:hideMark/>
          </w:tcPr>
          <w:p w14:paraId="2CDA0EC3" w14:textId="77777777" w:rsidR="00877BF1" w:rsidRPr="00EE7632" w:rsidRDefault="00877BF1" w:rsidP="00206E24">
            <w:pPr>
              <w:tabs>
                <w:tab w:val="left" w:pos="3402"/>
              </w:tabs>
              <w:jc w:val="center"/>
              <w:rPr>
                <w:b/>
              </w:rPr>
            </w:pPr>
            <w:proofErr w:type="spellStart"/>
            <w:r w:rsidRPr="00EE7632">
              <w:rPr>
                <w:b/>
              </w:rPr>
              <w:t>Število</w:t>
            </w:r>
            <w:proofErr w:type="spellEnd"/>
            <w:r w:rsidRPr="00EE7632">
              <w:rPr>
                <w:b/>
              </w:rPr>
              <w:t xml:space="preserve"> (n)</w:t>
            </w:r>
          </w:p>
        </w:tc>
      </w:tr>
      <w:tr w:rsidR="00877BF1" w:rsidRPr="006555F9" w14:paraId="2DCEBC9A" w14:textId="77777777" w:rsidTr="006E7D78">
        <w:trPr>
          <w:trHeight w:val="255"/>
        </w:trPr>
        <w:tc>
          <w:tcPr>
            <w:tcW w:w="3499" w:type="dxa"/>
            <w:noWrap/>
          </w:tcPr>
          <w:p w14:paraId="5A6A9221" w14:textId="1B268C35" w:rsidR="00877BF1" w:rsidRPr="006555F9" w:rsidRDefault="006E7D78" w:rsidP="00206E24">
            <w:pPr>
              <w:tabs>
                <w:tab w:val="left" w:pos="3402"/>
              </w:tabs>
              <w:rPr>
                <w:bCs/>
              </w:rPr>
            </w:pPr>
            <w:proofErr w:type="spellStart"/>
            <w:r>
              <w:rPr>
                <w:bCs/>
              </w:rPr>
              <w:t>Odlično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2149" w:type="dxa"/>
            <w:noWrap/>
            <w:hideMark/>
          </w:tcPr>
          <w:p w14:paraId="4574D2FB" w14:textId="594DC2BF" w:rsidR="006E7D78" w:rsidRPr="006555F9" w:rsidRDefault="006E7D78" w:rsidP="006E7D78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77BF1" w:rsidRPr="006555F9" w14:paraId="5F5F34E7" w14:textId="77777777" w:rsidTr="006E7D78">
        <w:trPr>
          <w:trHeight w:val="255"/>
        </w:trPr>
        <w:tc>
          <w:tcPr>
            <w:tcW w:w="3499" w:type="dxa"/>
            <w:noWrap/>
          </w:tcPr>
          <w:p w14:paraId="6F263C7B" w14:textId="5672977D" w:rsidR="00877BF1" w:rsidRPr="006555F9" w:rsidRDefault="006E7D78" w:rsidP="00206E24">
            <w:pPr>
              <w:tabs>
                <w:tab w:val="left" w:pos="3402"/>
              </w:tabs>
              <w:rPr>
                <w:bCs/>
              </w:rPr>
            </w:pPr>
            <w:r>
              <w:rPr>
                <w:bCs/>
              </w:rPr>
              <w:t xml:space="preserve">Dobro </w:t>
            </w:r>
          </w:p>
        </w:tc>
        <w:tc>
          <w:tcPr>
            <w:tcW w:w="2149" w:type="dxa"/>
            <w:noWrap/>
            <w:hideMark/>
          </w:tcPr>
          <w:p w14:paraId="28EB210A" w14:textId="76E01551" w:rsidR="00877BF1" w:rsidRPr="006555F9" w:rsidRDefault="006E7D78" w:rsidP="00206E24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77BF1" w:rsidRPr="006555F9" w14:paraId="5AC7191F" w14:textId="77777777" w:rsidTr="006E7D78">
        <w:trPr>
          <w:trHeight w:val="255"/>
        </w:trPr>
        <w:tc>
          <w:tcPr>
            <w:tcW w:w="3499" w:type="dxa"/>
            <w:noWrap/>
          </w:tcPr>
          <w:p w14:paraId="627D6B91" w14:textId="58434ED6" w:rsidR="00877BF1" w:rsidRPr="006555F9" w:rsidRDefault="006E7D78" w:rsidP="00206E24">
            <w:pPr>
              <w:tabs>
                <w:tab w:val="left" w:pos="3402"/>
              </w:tabs>
              <w:rPr>
                <w:bCs/>
              </w:rPr>
            </w:pPr>
            <w:proofErr w:type="spellStart"/>
            <w:r>
              <w:rPr>
                <w:bCs/>
              </w:rPr>
              <w:t>Slabo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2149" w:type="dxa"/>
            <w:noWrap/>
            <w:hideMark/>
          </w:tcPr>
          <w:p w14:paraId="009477DD" w14:textId="1D605808" w:rsidR="00877BF1" w:rsidRPr="006555F9" w:rsidRDefault="006E7D78" w:rsidP="00206E24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0747212B" w14:textId="77777777" w:rsidR="007E2DE6" w:rsidRPr="00EE7632" w:rsidRDefault="007E2DE6" w:rsidP="00EE7632">
      <w:pPr>
        <w:tabs>
          <w:tab w:val="left" w:pos="3402"/>
        </w:tabs>
        <w:jc w:val="both"/>
        <w:rPr>
          <w:b/>
          <w:lang w:val="sl-SI"/>
        </w:rPr>
      </w:pPr>
    </w:p>
    <w:p w14:paraId="718731EF" w14:textId="6088B1E1" w:rsidR="00C123F6" w:rsidRDefault="00C123F6" w:rsidP="00877BF1">
      <w:pPr>
        <w:pStyle w:val="podpisi"/>
        <w:jc w:val="both"/>
        <w:rPr>
          <w:lang w:val="sl-SI"/>
        </w:rPr>
      </w:pPr>
    </w:p>
    <w:p w14:paraId="3B4F63C5" w14:textId="77777777" w:rsidR="00C123F6" w:rsidRDefault="00C123F6" w:rsidP="00831FFD">
      <w:pPr>
        <w:pStyle w:val="podpisi"/>
        <w:jc w:val="both"/>
        <w:rPr>
          <w:lang w:val="sl-SI"/>
        </w:rPr>
      </w:pPr>
    </w:p>
    <w:p w14:paraId="3B0824FA" w14:textId="77777777" w:rsidR="00C123F6" w:rsidRDefault="00C123F6" w:rsidP="00831FFD">
      <w:pPr>
        <w:pStyle w:val="podpisi"/>
        <w:jc w:val="both"/>
        <w:rPr>
          <w:lang w:val="sl-SI"/>
        </w:rPr>
      </w:pPr>
    </w:p>
    <w:p w14:paraId="61750776" w14:textId="77777777" w:rsidR="00573D46" w:rsidRDefault="00573D46" w:rsidP="00831FFD">
      <w:pPr>
        <w:pStyle w:val="podpisi"/>
        <w:jc w:val="both"/>
        <w:rPr>
          <w:lang w:val="sl-SI"/>
        </w:rPr>
      </w:pPr>
    </w:p>
    <w:p w14:paraId="61AC1F8B" w14:textId="77777777" w:rsidR="007D75CF" w:rsidRDefault="00573D46" w:rsidP="00831FFD">
      <w:pPr>
        <w:pStyle w:val="podpisi"/>
        <w:jc w:val="both"/>
        <w:rPr>
          <w:b/>
          <w:bCs/>
          <w:lang w:val="sl-SI"/>
        </w:rPr>
      </w:pPr>
      <w:r w:rsidRPr="00573D46">
        <w:rPr>
          <w:b/>
          <w:bCs/>
          <w:lang w:val="sl-SI"/>
        </w:rPr>
        <w:t xml:space="preserve">POHVALE IN PRITOŽBE: </w:t>
      </w:r>
    </w:p>
    <w:p w14:paraId="03D37DE6" w14:textId="77777777" w:rsidR="001B4D8B" w:rsidRPr="00573D46" w:rsidRDefault="001B4D8B" w:rsidP="00831FFD">
      <w:pPr>
        <w:pStyle w:val="podpisi"/>
        <w:jc w:val="both"/>
        <w:rPr>
          <w:b/>
          <w:bCs/>
          <w:lang w:val="sl-SI"/>
        </w:rPr>
      </w:pPr>
    </w:p>
    <w:tbl>
      <w:tblPr>
        <w:tblW w:w="1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E7D78" w:rsidRPr="006E7D78" w14:paraId="4646E977" w14:textId="77777777" w:rsidTr="006E7D78">
        <w:trPr>
          <w:trHeight w:val="25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EBEE" w14:textId="46D83669" w:rsidR="006E7D78" w:rsidRPr="006E7D78" w:rsidRDefault="006E7D78" w:rsidP="006E7D7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Pacient izpostavi neprimeren odnos in pomanjkanje poglobitve v kompleksne zdravstvene težave dveh zdravnikov.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D85D" w14:textId="77777777" w:rsidR="006E7D78" w:rsidRPr="006E7D78" w:rsidRDefault="006E7D78" w:rsidP="006E7D78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2587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794B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1680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07B0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C6F2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3436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F705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813C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D5E8" w14:textId="77777777" w:rsidR="006E7D78" w:rsidRPr="006E7D78" w:rsidRDefault="006E7D78" w:rsidP="006E7D78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</w:tr>
    </w:tbl>
    <w:p w14:paraId="66C84784" w14:textId="151E587A" w:rsidR="001B4D8B" w:rsidRDefault="001B4D8B" w:rsidP="006E7D78">
      <w:pPr>
        <w:pStyle w:val="podpisi"/>
        <w:jc w:val="both"/>
        <w:rPr>
          <w:lang w:val="sl-SI"/>
        </w:rPr>
      </w:pPr>
    </w:p>
    <w:sectPr w:rsidR="001B4D8B" w:rsidSect="007B233B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9EBF" w14:textId="77777777" w:rsidR="00044F1E" w:rsidRDefault="00044F1E">
      <w:r>
        <w:separator/>
      </w:r>
    </w:p>
  </w:endnote>
  <w:endnote w:type="continuationSeparator" w:id="0">
    <w:p w14:paraId="2E3CF192" w14:textId="77777777" w:rsidR="00044F1E" w:rsidRDefault="0004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736E" w14:textId="77777777" w:rsidR="00044F1E" w:rsidRDefault="00044F1E">
      <w:r>
        <w:separator/>
      </w:r>
    </w:p>
  </w:footnote>
  <w:footnote w:type="continuationSeparator" w:id="0">
    <w:p w14:paraId="4C76F274" w14:textId="77777777" w:rsidR="00044F1E" w:rsidRDefault="0004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460E" w14:textId="77777777" w:rsidR="002B317B" w:rsidRPr="00110CBD" w:rsidRDefault="002B317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5C38" w14:textId="77777777" w:rsidR="002B317B" w:rsidRDefault="00594AB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lang w:val="sl-SI"/>
      </w:rPr>
      <w:t>ZDRAVSTVENI DOM LOGATEC</w:t>
    </w:r>
  </w:p>
  <w:p w14:paraId="5CCAB160" w14:textId="77777777" w:rsidR="00594AB3" w:rsidRDefault="00594AB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lang w:val="sl-SI"/>
      </w:rPr>
      <w:t xml:space="preserve">Notranjska </w:t>
    </w:r>
    <w:r w:rsidR="00195313">
      <w:rPr>
        <w:lang w:val="sl-SI"/>
      </w:rPr>
      <w:t>cesta 2</w:t>
    </w:r>
  </w:p>
  <w:p w14:paraId="67039267" w14:textId="77777777" w:rsidR="00195313" w:rsidRDefault="0019531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lang w:val="sl-SI"/>
      </w:rPr>
      <w:t>1373 Logatec</w:t>
    </w:r>
  </w:p>
  <w:p w14:paraId="0F147427" w14:textId="77777777" w:rsidR="00594AB3" w:rsidRPr="008F3500" w:rsidRDefault="00594AB3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ED3"/>
    <w:multiLevelType w:val="hybridMultilevel"/>
    <w:tmpl w:val="5468B548"/>
    <w:lvl w:ilvl="0" w:tplc="C59225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A3F2E"/>
    <w:multiLevelType w:val="hybridMultilevel"/>
    <w:tmpl w:val="E2849988"/>
    <w:lvl w:ilvl="0" w:tplc="75BC339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06097E"/>
    <w:multiLevelType w:val="hybridMultilevel"/>
    <w:tmpl w:val="60DA0740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835A8"/>
    <w:multiLevelType w:val="hybridMultilevel"/>
    <w:tmpl w:val="E2849988"/>
    <w:lvl w:ilvl="0" w:tplc="75BC339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B90B84"/>
    <w:multiLevelType w:val="hybridMultilevel"/>
    <w:tmpl w:val="5BFAEC56"/>
    <w:lvl w:ilvl="0" w:tplc="43C6764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81498">
    <w:abstractNumId w:val="7"/>
  </w:num>
  <w:num w:numId="2" w16cid:durableId="2124037405">
    <w:abstractNumId w:val="5"/>
  </w:num>
  <w:num w:numId="3" w16cid:durableId="2028751758">
    <w:abstractNumId w:val="6"/>
  </w:num>
  <w:num w:numId="4" w16cid:durableId="644698777">
    <w:abstractNumId w:val="1"/>
  </w:num>
  <w:num w:numId="5" w16cid:durableId="1253273536">
    <w:abstractNumId w:val="2"/>
  </w:num>
  <w:num w:numId="6" w16cid:durableId="677386193">
    <w:abstractNumId w:val="8"/>
  </w:num>
  <w:num w:numId="7" w16cid:durableId="1206025909">
    <w:abstractNumId w:val="3"/>
  </w:num>
  <w:num w:numId="8" w16cid:durableId="680738601">
    <w:abstractNumId w:val="0"/>
  </w:num>
  <w:num w:numId="9" w16cid:durableId="359820576">
    <w:abstractNumId w:val="9"/>
  </w:num>
  <w:num w:numId="10" w16cid:durableId="1764836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32"/>
    <w:rsid w:val="00017395"/>
    <w:rsid w:val="00023A88"/>
    <w:rsid w:val="00044F1E"/>
    <w:rsid w:val="00071C70"/>
    <w:rsid w:val="000A7238"/>
    <w:rsid w:val="000D1C17"/>
    <w:rsid w:val="001357B2"/>
    <w:rsid w:val="0015784E"/>
    <w:rsid w:val="0017478F"/>
    <w:rsid w:val="00195313"/>
    <w:rsid w:val="001963C4"/>
    <w:rsid w:val="001B4D8B"/>
    <w:rsid w:val="00202A77"/>
    <w:rsid w:val="00221668"/>
    <w:rsid w:val="00271CE5"/>
    <w:rsid w:val="00282020"/>
    <w:rsid w:val="002911CB"/>
    <w:rsid w:val="002A2B69"/>
    <w:rsid w:val="002B317B"/>
    <w:rsid w:val="0034269D"/>
    <w:rsid w:val="003636BF"/>
    <w:rsid w:val="00371442"/>
    <w:rsid w:val="003845B4"/>
    <w:rsid w:val="00387B1A"/>
    <w:rsid w:val="003C5EE5"/>
    <w:rsid w:val="003E1C74"/>
    <w:rsid w:val="003F7614"/>
    <w:rsid w:val="004440B6"/>
    <w:rsid w:val="004657EE"/>
    <w:rsid w:val="00490A8D"/>
    <w:rsid w:val="00526246"/>
    <w:rsid w:val="00567106"/>
    <w:rsid w:val="00573D46"/>
    <w:rsid w:val="00581AE7"/>
    <w:rsid w:val="00594AB3"/>
    <w:rsid w:val="005E1D3C"/>
    <w:rsid w:val="005F6FCF"/>
    <w:rsid w:val="00625AE6"/>
    <w:rsid w:val="00632253"/>
    <w:rsid w:val="006352F1"/>
    <w:rsid w:val="00642714"/>
    <w:rsid w:val="006455CE"/>
    <w:rsid w:val="00654C7E"/>
    <w:rsid w:val="006555F9"/>
    <w:rsid w:val="00655841"/>
    <w:rsid w:val="006A7B7C"/>
    <w:rsid w:val="006E7D78"/>
    <w:rsid w:val="00715A45"/>
    <w:rsid w:val="00733017"/>
    <w:rsid w:val="00757078"/>
    <w:rsid w:val="00762ACA"/>
    <w:rsid w:val="00783310"/>
    <w:rsid w:val="007A4A6D"/>
    <w:rsid w:val="007B233B"/>
    <w:rsid w:val="007D1BCF"/>
    <w:rsid w:val="007D75CF"/>
    <w:rsid w:val="007E0440"/>
    <w:rsid w:val="007E2DE6"/>
    <w:rsid w:val="007E6DC5"/>
    <w:rsid w:val="00824CC0"/>
    <w:rsid w:val="00825BA5"/>
    <w:rsid w:val="00831FFD"/>
    <w:rsid w:val="00842522"/>
    <w:rsid w:val="0085105A"/>
    <w:rsid w:val="0086013D"/>
    <w:rsid w:val="0087165B"/>
    <w:rsid w:val="00877BF1"/>
    <w:rsid w:val="0088043C"/>
    <w:rsid w:val="00884889"/>
    <w:rsid w:val="008906C9"/>
    <w:rsid w:val="008A4985"/>
    <w:rsid w:val="008C5738"/>
    <w:rsid w:val="008D04F0"/>
    <w:rsid w:val="008F3500"/>
    <w:rsid w:val="009006E1"/>
    <w:rsid w:val="00924E3C"/>
    <w:rsid w:val="009612BB"/>
    <w:rsid w:val="009C740A"/>
    <w:rsid w:val="00A125C5"/>
    <w:rsid w:val="00A23C8E"/>
    <w:rsid w:val="00A2451C"/>
    <w:rsid w:val="00A65EE7"/>
    <w:rsid w:val="00A70133"/>
    <w:rsid w:val="00A770A6"/>
    <w:rsid w:val="00A813B1"/>
    <w:rsid w:val="00AB36C4"/>
    <w:rsid w:val="00AC32B2"/>
    <w:rsid w:val="00AC57DD"/>
    <w:rsid w:val="00AD5C06"/>
    <w:rsid w:val="00B17141"/>
    <w:rsid w:val="00B2286B"/>
    <w:rsid w:val="00B27E83"/>
    <w:rsid w:val="00B31575"/>
    <w:rsid w:val="00B34B72"/>
    <w:rsid w:val="00B8547D"/>
    <w:rsid w:val="00B95236"/>
    <w:rsid w:val="00BC3BA0"/>
    <w:rsid w:val="00C026F8"/>
    <w:rsid w:val="00C123F6"/>
    <w:rsid w:val="00C250D5"/>
    <w:rsid w:val="00C33B42"/>
    <w:rsid w:val="00C3480B"/>
    <w:rsid w:val="00C35666"/>
    <w:rsid w:val="00C725FE"/>
    <w:rsid w:val="00C92898"/>
    <w:rsid w:val="00CA4340"/>
    <w:rsid w:val="00CB3AA7"/>
    <w:rsid w:val="00CE5238"/>
    <w:rsid w:val="00CE7514"/>
    <w:rsid w:val="00D248DE"/>
    <w:rsid w:val="00D2741A"/>
    <w:rsid w:val="00D6780A"/>
    <w:rsid w:val="00D8542D"/>
    <w:rsid w:val="00D92A35"/>
    <w:rsid w:val="00DC6A71"/>
    <w:rsid w:val="00DD6F78"/>
    <w:rsid w:val="00DE2AED"/>
    <w:rsid w:val="00E007CD"/>
    <w:rsid w:val="00E0357D"/>
    <w:rsid w:val="00E25B71"/>
    <w:rsid w:val="00E93F02"/>
    <w:rsid w:val="00ED1C3E"/>
    <w:rsid w:val="00EE7632"/>
    <w:rsid w:val="00F20CE2"/>
    <w:rsid w:val="00F240BB"/>
    <w:rsid w:val="00F30C56"/>
    <w:rsid w:val="00F57FED"/>
    <w:rsid w:val="00FE7E8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47D2892"/>
  <w15:chartTrackingRefBased/>
  <w15:docId w15:val="{365FECC5-A367-4475-9FCA-9D0E05A7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rezrazmikov">
    <w:name w:val="No Spacing"/>
    <w:uiPriority w:val="1"/>
    <w:qFormat/>
    <w:rsid w:val="00EE763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7632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E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pancicV57\AppData\Local\Microsoft\Windows\INetCache\IE\XKGKZTC2\MZ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MZ_SLO.dot</Template>
  <TotalTime>24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Zupančič</dc:creator>
  <cp:keywords/>
  <cp:lastModifiedBy>Mateja Kunc</cp:lastModifiedBy>
  <cp:revision>4</cp:revision>
  <cp:lastPrinted>2025-02-28T07:53:00Z</cp:lastPrinted>
  <dcterms:created xsi:type="dcterms:W3CDTF">2026-02-13T13:28:00Z</dcterms:created>
  <dcterms:modified xsi:type="dcterms:W3CDTF">2026-02-13T14:03:00Z</dcterms:modified>
</cp:coreProperties>
</file>